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4B" w:rsidRDefault="00750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B3334B" w:rsidRDefault="00750DD8">
      <w:pPr>
        <w:ind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B3334B" w:rsidRDefault="00B3334B">
      <w:pPr>
        <w:jc w:val="center"/>
        <w:rPr>
          <w:sz w:val="28"/>
          <w:szCs w:val="28"/>
        </w:rPr>
      </w:pPr>
    </w:p>
    <w:p w:rsidR="00B3334B" w:rsidRPr="00750DD8" w:rsidRDefault="00750DD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7F1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77F15">
        <w:rPr>
          <w:sz w:val="28"/>
          <w:szCs w:val="28"/>
        </w:rPr>
        <w:t>05.</w:t>
      </w:r>
      <w:r>
        <w:rPr>
          <w:sz w:val="28"/>
          <w:szCs w:val="28"/>
        </w:rPr>
        <w:t>201</w:t>
      </w:r>
      <w:r w:rsidR="00077F1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                                                </w:t>
      </w:r>
      <w:r w:rsidRPr="00750DD8">
        <w:rPr>
          <w:i/>
          <w:sz w:val="28"/>
          <w:szCs w:val="28"/>
        </w:rPr>
        <w:t xml:space="preserve">№ </w:t>
      </w:r>
      <w:r w:rsidR="00077F15">
        <w:rPr>
          <w:i/>
          <w:sz w:val="28"/>
          <w:szCs w:val="28"/>
        </w:rPr>
        <w:t>1</w:t>
      </w:r>
    </w:p>
    <w:p w:rsidR="00B3334B" w:rsidRDefault="00750D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Тверская</w:t>
      </w:r>
    </w:p>
    <w:p w:rsidR="00B3334B" w:rsidRDefault="00B3334B">
      <w:pPr>
        <w:rPr>
          <w:sz w:val="28"/>
          <w:szCs w:val="28"/>
        </w:rPr>
      </w:pPr>
    </w:p>
    <w:p w:rsidR="00B3334B" w:rsidRDefault="00750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 – администрация Тверского сельского поселения  Апшеронского района.</w:t>
      </w:r>
    </w:p>
    <w:p w:rsidR="00B3334B" w:rsidRDefault="00750DD8" w:rsidP="00D677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администрации Тверского сельского поселения Апшеронского района от </w:t>
      </w:r>
      <w:r w:rsidR="00114BE0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114BE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14B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114BE0">
        <w:rPr>
          <w:sz w:val="28"/>
          <w:szCs w:val="28"/>
        </w:rPr>
        <w:t xml:space="preserve">31 </w:t>
      </w:r>
      <w:r>
        <w:rPr>
          <w:sz w:val="28"/>
          <w:szCs w:val="28"/>
        </w:rPr>
        <w:t>«</w:t>
      </w:r>
      <w:r w:rsidR="00114BE0" w:rsidRPr="00114BE0">
        <w:rPr>
          <w:sz w:val="28"/>
          <w:szCs w:val="28"/>
        </w:rPr>
        <w:t>О назначении даты проведения публичных слушаний по проекту постановления администрации Тверского сельского поселения Апшеронского района «Об изменении вида разрешенного использования земельных участков, расположенных по адресу: Краснодарский край, Апшеронский район, СПК «Тверской» участок 1 секция 3, контуры 3, 27, 30, и</w:t>
      </w:r>
      <w:r w:rsidR="00114BE0">
        <w:rPr>
          <w:sz w:val="28"/>
          <w:szCs w:val="28"/>
        </w:rPr>
        <w:t xml:space="preserve"> участок 1, секция 6, контур 75</w:t>
      </w:r>
      <w:r>
        <w:rPr>
          <w:sz w:val="28"/>
          <w:szCs w:val="28"/>
        </w:rPr>
        <w:t>».</w:t>
      </w:r>
    </w:p>
    <w:p w:rsidR="00B3334B" w:rsidRDefault="00750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Краснодарский край, Апшеронский район, ст. </w:t>
      </w:r>
      <w:proofErr w:type="gramStart"/>
      <w:r>
        <w:rPr>
          <w:sz w:val="28"/>
          <w:szCs w:val="28"/>
        </w:rPr>
        <w:t>Тверская</w:t>
      </w:r>
      <w:proofErr w:type="gramEnd"/>
      <w:r>
        <w:rPr>
          <w:sz w:val="28"/>
          <w:szCs w:val="28"/>
        </w:rPr>
        <w:t>, ул. Советская,12.</w:t>
      </w:r>
    </w:p>
    <w:p w:rsidR="00B3334B" w:rsidRDefault="00750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публичных слушаний: </w:t>
      </w:r>
      <w:r w:rsidR="0015046F">
        <w:rPr>
          <w:sz w:val="28"/>
          <w:szCs w:val="28"/>
        </w:rPr>
        <w:t>12 мая</w:t>
      </w:r>
      <w:r>
        <w:rPr>
          <w:sz w:val="28"/>
          <w:szCs w:val="28"/>
        </w:rPr>
        <w:t xml:space="preserve"> 201</w:t>
      </w:r>
      <w:r w:rsidR="0015046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</w:t>
      </w:r>
      <w:r w:rsidR="0015046F">
        <w:rPr>
          <w:sz w:val="28"/>
          <w:szCs w:val="28"/>
        </w:rPr>
        <w:t>0</w:t>
      </w:r>
      <w:r>
        <w:rPr>
          <w:sz w:val="28"/>
          <w:szCs w:val="28"/>
        </w:rPr>
        <w:t>-00 часов.</w:t>
      </w:r>
    </w:p>
    <w:p w:rsidR="00B3334B" w:rsidRDefault="00750DD8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 публичных слушаний:</w:t>
      </w:r>
    </w:p>
    <w:p w:rsidR="00D6772B" w:rsidRDefault="00750DD8" w:rsidP="00D6772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6139">
        <w:rPr>
          <w:sz w:val="28"/>
          <w:szCs w:val="28"/>
        </w:rPr>
        <w:t>Об изменении вида разр</w:t>
      </w:r>
      <w:r w:rsidR="00656139">
        <w:rPr>
          <w:sz w:val="28"/>
          <w:szCs w:val="28"/>
        </w:rPr>
        <w:t>е</w:t>
      </w:r>
      <w:r w:rsidR="00656139">
        <w:rPr>
          <w:sz w:val="28"/>
          <w:szCs w:val="28"/>
        </w:rPr>
        <w:t>шенного использования земельных участков общей площадью 695088 кв.м. расположенных на землях сельскохозяйственного назначения по адресу: Кра</w:t>
      </w:r>
      <w:r w:rsidR="00656139">
        <w:rPr>
          <w:sz w:val="28"/>
          <w:szCs w:val="28"/>
        </w:rPr>
        <w:t>с</w:t>
      </w:r>
      <w:r w:rsidR="00656139">
        <w:rPr>
          <w:sz w:val="28"/>
          <w:szCs w:val="28"/>
        </w:rPr>
        <w:t>нодарский край, Апшеронский район, СПК «Тверской» участок 1, секция 3, контуры 3, 27, 30 и участок 1, секция 6, контур 75</w:t>
      </w:r>
      <w:r w:rsidR="00D25AE2">
        <w:rPr>
          <w:sz w:val="28"/>
          <w:szCs w:val="28"/>
        </w:rPr>
        <w:t xml:space="preserve"> предназначенных для сельскохозяйственного производства</w:t>
      </w:r>
      <w:r w:rsidR="00D25AE2">
        <w:t>,</w:t>
      </w:r>
      <w:r w:rsidR="00656139">
        <w:rPr>
          <w:sz w:val="28"/>
          <w:szCs w:val="28"/>
        </w:rPr>
        <w:t xml:space="preserve"> на новый вид разрешенного использования - </w:t>
      </w:r>
      <w:r w:rsidR="00656139" w:rsidRPr="00F82140">
        <w:rPr>
          <w:sz w:val="28"/>
          <w:szCs w:val="28"/>
        </w:rPr>
        <w:t xml:space="preserve">для </w:t>
      </w:r>
      <w:r w:rsidR="00656139">
        <w:rPr>
          <w:sz w:val="28"/>
          <w:szCs w:val="28"/>
        </w:rPr>
        <w:t>садоводства</w:t>
      </w:r>
      <w:r w:rsidR="001B2B87">
        <w:rPr>
          <w:sz w:val="28"/>
          <w:szCs w:val="28"/>
        </w:rPr>
        <w:t>.</w:t>
      </w:r>
      <w:r w:rsidR="00656139">
        <w:rPr>
          <w:sz w:val="28"/>
          <w:szCs w:val="28"/>
        </w:rPr>
        <w:t xml:space="preserve"> </w:t>
      </w:r>
    </w:p>
    <w:p w:rsidR="00D6772B" w:rsidRDefault="00656139" w:rsidP="00D6772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расположенные на землях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значения находятся в собственности у </w:t>
      </w:r>
      <w:proofErr w:type="spellStart"/>
      <w:r>
        <w:rPr>
          <w:sz w:val="28"/>
          <w:szCs w:val="28"/>
        </w:rPr>
        <w:t>Хуаде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Ганапиевны</w:t>
      </w:r>
      <w:proofErr w:type="spellEnd"/>
      <w:r>
        <w:rPr>
          <w:sz w:val="28"/>
          <w:szCs w:val="28"/>
        </w:rPr>
        <w:t xml:space="preserve"> на основании свидетельств о государственной регистрации права от 03.10.2011г., серия 23–АК № 132615, от 03.10.2011г. серия 23-АК № 132616, от 24.01.2012г. серия 23-АК 557852,</w:t>
      </w:r>
      <w:r w:rsidRPr="00D37569">
        <w:rPr>
          <w:sz w:val="28"/>
          <w:szCs w:val="28"/>
        </w:rPr>
        <w:t xml:space="preserve"> </w:t>
      </w:r>
      <w:r>
        <w:rPr>
          <w:sz w:val="28"/>
          <w:szCs w:val="28"/>
        </w:rPr>
        <w:t>от 24.01.2012г. серия 23-АК 557914.</w:t>
      </w:r>
      <w:r w:rsidR="00D6772B">
        <w:rPr>
          <w:sz w:val="28"/>
          <w:szCs w:val="28"/>
        </w:rPr>
        <w:t xml:space="preserve"> </w:t>
      </w:r>
    </w:p>
    <w:p w:rsidR="001B2B87" w:rsidRDefault="00D6772B" w:rsidP="00D6772B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Сформированные земельные участки</w:t>
      </w:r>
      <w:r>
        <w:t xml:space="preserve"> </w:t>
      </w:r>
      <w:r w:rsidRPr="008A00E6">
        <w:rPr>
          <w:sz w:val="28"/>
          <w:szCs w:val="28"/>
        </w:rPr>
        <w:t>постановлены</w:t>
      </w:r>
      <w:r>
        <w:rPr>
          <w:sz w:val="28"/>
          <w:szCs w:val="28"/>
        </w:rPr>
        <w:t xml:space="preserve"> на</w:t>
      </w:r>
      <w:r>
        <w:t xml:space="preserve"> </w:t>
      </w:r>
      <w:r w:rsidRPr="00D17625">
        <w:rPr>
          <w:sz w:val="28"/>
          <w:szCs w:val="28"/>
        </w:rPr>
        <w:t>государственный кадастровый учет и име</w:t>
      </w:r>
      <w:r>
        <w:rPr>
          <w:sz w:val="28"/>
          <w:szCs w:val="28"/>
        </w:rPr>
        <w:t>ю</w:t>
      </w:r>
      <w:r w:rsidRPr="00D17625">
        <w:rPr>
          <w:sz w:val="28"/>
          <w:szCs w:val="28"/>
        </w:rPr>
        <w:t>т кадастровы</w:t>
      </w:r>
      <w:r>
        <w:rPr>
          <w:sz w:val="28"/>
          <w:szCs w:val="28"/>
        </w:rPr>
        <w:t>е</w:t>
      </w:r>
      <w:r w:rsidRPr="00D17625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  <w:r w:rsidRPr="00A44E7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</w:t>
      </w:r>
      <w:r w:rsidRPr="00A44E7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198000 кв.м. </w:t>
      </w:r>
      <w:r w:rsidRPr="00A44E70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44E70">
        <w:rPr>
          <w:sz w:val="28"/>
          <w:szCs w:val="28"/>
        </w:rPr>
        <w:t xml:space="preserve"> номер </w:t>
      </w:r>
      <w:r w:rsidRPr="003C4238">
        <w:rPr>
          <w:sz w:val="28"/>
          <w:szCs w:val="28"/>
        </w:rPr>
        <w:t>23:02:0108000:</w:t>
      </w:r>
      <w:r>
        <w:rPr>
          <w:sz w:val="28"/>
          <w:szCs w:val="28"/>
        </w:rPr>
        <w:t>582, земельный участок</w:t>
      </w:r>
      <w:r w:rsidRPr="00A44E70">
        <w:rPr>
          <w:sz w:val="28"/>
          <w:szCs w:val="28"/>
        </w:rPr>
        <w:t xml:space="preserve"> площ</w:t>
      </w:r>
      <w:r w:rsidRPr="00A44E70">
        <w:rPr>
          <w:sz w:val="28"/>
          <w:szCs w:val="28"/>
        </w:rPr>
        <w:t>а</w:t>
      </w:r>
      <w:r w:rsidRPr="00A44E70">
        <w:rPr>
          <w:sz w:val="28"/>
          <w:szCs w:val="28"/>
        </w:rPr>
        <w:t xml:space="preserve">дью </w:t>
      </w:r>
      <w:r>
        <w:rPr>
          <w:sz w:val="28"/>
          <w:szCs w:val="28"/>
        </w:rPr>
        <w:t xml:space="preserve">290000 кв.м. </w:t>
      </w:r>
      <w:r w:rsidRPr="00A44E70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44E70">
        <w:rPr>
          <w:sz w:val="28"/>
          <w:szCs w:val="28"/>
        </w:rPr>
        <w:t xml:space="preserve"> номер 23:02:010800</w:t>
      </w:r>
      <w:r>
        <w:rPr>
          <w:sz w:val="28"/>
          <w:szCs w:val="28"/>
        </w:rPr>
        <w:t>0</w:t>
      </w:r>
      <w:r w:rsidRPr="00A44E70">
        <w:rPr>
          <w:sz w:val="28"/>
          <w:szCs w:val="28"/>
        </w:rPr>
        <w:t>:</w:t>
      </w:r>
      <w:r>
        <w:rPr>
          <w:sz w:val="28"/>
          <w:szCs w:val="28"/>
        </w:rPr>
        <w:t xml:space="preserve">583, </w:t>
      </w:r>
      <w:r w:rsidRPr="00D17625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D17625">
        <w:rPr>
          <w:sz w:val="28"/>
          <w:szCs w:val="28"/>
        </w:rPr>
        <w:t>участ</w:t>
      </w:r>
      <w:r>
        <w:rPr>
          <w:sz w:val="28"/>
          <w:szCs w:val="28"/>
        </w:rPr>
        <w:t xml:space="preserve">ок </w:t>
      </w:r>
      <w:r w:rsidRPr="00D17625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37000</w:t>
      </w:r>
      <w:r w:rsidRPr="00D17625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. </w:t>
      </w:r>
      <w:r w:rsidRPr="00D17625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D17625">
        <w:rPr>
          <w:sz w:val="28"/>
          <w:szCs w:val="28"/>
        </w:rPr>
        <w:t xml:space="preserve"> номер 23:02:010800</w:t>
      </w:r>
      <w:r>
        <w:rPr>
          <w:sz w:val="28"/>
          <w:szCs w:val="28"/>
        </w:rPr>
        <w:t>0</w:t>
      </w:r>
      <w:r w:rsidRPr="00D17625">
        <w:rPr>
          <w:sz w:val="28"/>
          <w:szCs w:val="28"/>
        </w:rPr>
        <w:t>:</w:t>
      </w:r>
      <w:r>
        <w:rPr>
          <w:sz w:val="28"/>
          <w:szCs w:val="28"/>
        </w:rPr>
        <w:t>581,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сток площадью 170088 кв.м. кадастровый номер </w:t>
      </w:r>
      <w:r w:rsidRPr="00D17625">
        <w:rPr>
          <w:sz w:val="28"/>
          <w:szCs w:val="28"/>
        </w:rPr>
        <w:t>23:02:010800</w:t>
      </w:r>
      <w:r>
        <w:rPr>
          <w:sz w:val="28"/>
          <w:szCs w:val="28"/>
        </w:rPr>
        <w:t>0</w:t>
      </w:r>
      <w:r w:rsidRPr="00D17625">
        <w:rPr>
          <w:sz w:val="28"/>
          <w:szCs w:val="28"/>
        </w:rPr>
        <w:t>:</w:t>
      </w:r>
      <w:r>
        <w:rPr>
          <w:sz w:val="28"/>
          <w:szCs w:val="28"/>
        </w:rPr>
        <w:t>554.</w:t>
      </w:r>
      <w:proofErr w:type="gramEnd"/>
    </w:p>
    <w:p w:rsidR="00B3334B" w:rsidRDefault="00750DD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публичных слушаний было опубликовано в газете «Апшеронский рабочий» от </w:t>
      </w:r>
      <w:r w:rsidR="001B2B87">
        <w:rPr>
          <w:sz w:val="28"/>
          <w:szCs w:val="28"/>
        </w:rPr>
        <w:t>2</w:t>
      </w:r>
      <w:r w:rsidR="00D6772B">
        <w:rPr>
          <w:sz w:val="28"/>
          <w:szCs w:val="28"/>
        </w:rPr>
        <w:t>2</w:t>
      </w:r>
      <w:r w:rsidR="001B2B87">
        <w:rPr>
          <w:sz w:val="28"/>
          <w:szCs w:val="28"/>
        </w:rPr>
        <w:t xml:space="preserve"> </w:t>
      </w:r>
      <w:r w:rsidR="00D6772B">
        <w:rPr>
          <w:sz w:val="28"/>
          <w:szCs w:val="28"/>
        </w:rPr>
        <w:t>апреля</w:t>
      </w:r>
      <w:r w:rsidR="001B2B8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6772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 № </w:t>
      </w:r>
      <w:r w:rsidR="00D6772B">
        <w:rPr>
          <w:sz w:val="28"/>
          <w:szCs w:val="28"/>
        </w:rPr>
        <w:t>29</w:t>
      </w:r>
      <w:r>
        <w:rPr>
          <w:sz w:val="28"/>
          <w:szCs w:val="28"/>
        </w:rPr>
        <w:t xml:space="preserve"> (</w:t>
      </w:r>
      <w:r w:rsidR="00D6772B">
        <w:rPr>
          <w:sz w:val="28"/>
          <w:szCs w:val="28"/>
        </w:rPr>
        <w:t>11024</w:t>
      </w:r>
      <w:r>
        <w:rPr>
          <w:sz w:val="28"/>
          <w:szCs w:val="28"/>
        </w:rPr>
        <w:t>).</w:t>
      </w:r>
    </w:p>
    <w:p w:rsidR="00B3334B" w:rsidRDefault="00750DD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возражений и замечаний от граждан, проживающих в станице Тверской, по вышеназванному вопросу не поступило.</w:t>
      </w:r>
    </w:p>
    <w:p w:rsidR="00B3334B" w:rsidRDefault="00750DD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по подготовке проекта правил землепользования и застройки Тверского сельского поселения Апшеронского района рекомендует:</w:t>
      </w:r>
    </w:p>
    <w:p w:rsidR="00D6772B" w:rsidRDefault="00750DD8" w:rsidP="00D6772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Главе Тверского сельского поселения Апшеронского района </w:t>
      </w:r>
      <w:r w:rsidR="003B5499">
        <w:rPr>
          <w:sz w:val="28"/>
          <w:szCs w:val="28"/>
        </w:rPr>
        <w:t xml:space="preserve">предоставить разрешение на </w:t>
      </w:r>
      <w:bookmarkStart w:id="0" w:name="_GoBack"/>
      <w:bookmarkEnd w:id="0"/>
      <w:r w:rsidR="00D6772B">
        <w:rPr>
          <w:sz w:val="28"/>
          <w:szCs w:val="28"/>
        </w:rPr>
        <w:t>изменении вида разр</w:t>
      </w:r>
      <w:r w:rsidR="00D6772B">
        <w:rPr>
          <w:sz w:val="28"/>
          <w:szCs w:val="28"/>
        </w:rPr>
        <w:t>е</w:t>
      </w:r>
      <w:r w:rsidR="00D6772B">
        <w:rPr>
          <w:sz w:val="28"/>
          <w:szCs w:val="28"/>
        </w:rPr>
        <w:t>шенного использования земельных участков общей площадью 695088 кв.м. расположенных на землях сельскохозяйственного назначения по адресу: Кра</w:t>
      </w:r>
      <w:r w:rsidR="00D6772B">
        <w:rPr>
          <w:sz w:val="28"/>
          <w:szCs w:val="28"/>
        </w:rPr>
        <w:t>с</w:t>
      </w:r>
      <w:r w:rsidR="00D6772B">
        <w:rPr>
          <w:sz w:val="28"/>
          <w:szCs w:val="28"/>
        </w:rPr>
        <w:t>нодарский край, Апшеронский район, СПК «Тверской» участок 1, секция 3, контуры 3, 27, 30 и участок 1, секция 6, контур 75</w:t>
      </w:r>
      <w:r w:rsidR="00D25AE2">
        <w:rPr>
          <w:sz w:val="28"/>
          <w:szCs w:val="28"/>
        </w:rPr>
        <w:t>,  предназначенных для сельскохозяйственного производства</w:t>
      </w:r>
      <w:r w:rsidR="00D25AE2">
        <w:t>,</w:t>
      </w:r>
      <w:r w:rsidR="00D6772B">
        <w:rPr>
          <w:sz w:val="28"/>
          <w:szCs w:val="28"/>
        </w:rPr>
        <w:t xml:space="preserve"> на новый вид разрешенного использования - </w:t>
      </w:r>
      <w:r w:rsidR="00D6772B" w:rsidRPr="00F82140">
        <w:rPr>
          <w:sz w:val="28"/>
          <w:szCs w:val="28"/>
        </w:rPr>
        <w:t xml:space="preserve">для </w:t>
      </w:r>
      <w:r w:rsidR="00D6772B">
        <w:rPr>
          <w:sz w:val="28"/>
          <w:szCs w:val="28"/>
        </w:rPr>
        <w:t xml:space="preserve">садоводства. </w:t>
      </w:r>
    </w:p>
    <w:p w:rsidR="00B3334B" w:rsidRDefault="00B3334B">
      <w:pPr>
        <w:ind w:right="-1" w:firstLine="851"/>
        <w:jc w:val="both"/>
        <w:rPr>
          <w:sz w:val="28"/>
          <w:szCs w:val="28"/>
        </w:rPr>
      </w:pPr>
    </w:p>
    <w:p w:rsidR="00A87A9F" w:rsidRDefault="00A87A9F">
      <w:pPr>
        <w:ind w:right="-1" w:firstLine="851"/>
        <w:jc w:val="both"/>
        <w:rPr>
          <w:sz w:val="28"/>
          <w:szCs w:val="28"/>
        </w:rPr>
      </w:pPr>
    </w:p>
    <w:p w:rsidR="00A87A9F" w:rsidRDefault="00A87A9F">
      <w:pPr>
        <w:ind w:right="-1" w:firstLine="851"/>
        <w:jc w:val="both"/>
        <w:rPr>
          <w:sz w:val="28"/>
          <w:szCs w:val="28"/>
        </w:rPr>
      </w:pPr>
    </w:p>
    <w:p w:rsidR="00A87A9F" w:rsidRDefault="00A87A9F">
      <w:pPr>
        <w:ind w:right="-1" w:firstLine="851"/>
        <w:jc w:val="both"/>
        <w:rPr>
          <w:sz w:val="28"/>
          <w:szCs w:val="28"/>
        </w:rPr>
      </w:pPr>
    </w:p>
    <w:p w:rsidR="00B3334B" w:rsidRDefault="00750D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С.О. Гончаров</w:t>
      </w:r>
    </w:p>
    <w:p w:rsidR="00B3334B" w:rsidRDefault="00B3334B">
      <w:pPr>
        <w:ind w:right="-1"/>
        <w:jc w:val="both"/>
        <w:rPr>
          <w:sz w:val="28"/>
          <w:szCs w:val="28"/>
        </w:rPr>
      </w:pPr>
    </w:p>
    <w:p w:rsidR="00B3334B" w:rsidRDefault="00750DD8">
      <w:pPr>
        <w:ind w:right="-1"/>
        <w:jc w:val="both"/>
      </w:pPr>
      <w:r>
        <w:rPr>
          <w:sz w:val="28"/>
          <w:szCs w:val="28"/>
        </w:rPr>
        <w:t xml:space="preserve">Секретарь  </w:t>
      </w:r>
      <w:r w:rsidR="003B549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A87A9F">
        <w:rPr>
          <w:sz w:val="28"/>
          <w:szCs w:val="28"/>
        </w:rPr>
        <w:t>О.А.Гадецкая</w:t>
      </w:r>
      <w:proofErr w:type="spellEnd"/>
    </w:p>
    <w:sectPr w:rsidR="00B3334B" w:rsidSect="00A87A9F">
      <w:headerReference w:type="default" r:id="rId6"/>
      <w:pgSz w:w="11906" w:h="16838"/>
      <w:pgMar w:top="1134" w:right="566" w:bottom="1276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0B" w:rsidRDefault="005F750B" w:rsidP="00B3334B">
      <w:r>
        <w:separator/>
      </w:r>
    </w:p>
  </w:endnote>
  <w:endnote w:type="continuationSeparator" w:id="0">
    <w:p w:rsidR="005F750B" w:rsidRDefault="005F750B" w:rsidP="00B3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0B" w:rsidRDefault="005F750B" w:rsidP="00B3334B">
      <w:r>
        <w:separator/>
      </w:r>
    </w:p>
  </w:footnote>
  <w:footnote w:type="continuationSeparator" w:id="0">
    <w:p w:rsidR="005F750B" w:rsidRDefault="005F750B" w:rsidP="00B3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87" w:rsidRDefault="00C60498">
    <w:pPr>
      <w:pStyle w:val="ab"/>
    </w:pPr>
    <w:r>
      <w:pict>
        <v:rect id="_x0000_s1025" style="position:absolute;margin-left:0;margin-top:.05pt;width:1.15pt;height:1.15pt;z-index:251657728;mso-wrap-distance-left:0;mso-wrap-distance-right:0">
          <v:fill opacity="0"/>
          <v:textbox inset="0,0,0,0">
            <w:txbxContent>
              <w:p w:rsidR="001B2B87" w:rsidRDefault="00C60498">
                <w:pPr>
                  <w:pStyle w:val="ab"/>
                </w:pPr>
                <w:r w:rsidRPr="00C60498">
                  <w:rPr>
                    <w:rStyle w:val="a4"/>
                  </w:rPr>
                  <w:fldChar w:fldCharType="begin"/>
                </w:r>
                <w:r w:rsidR="001B2B87">
                  <w:instrText>PAGE</w:instrText>
                </w:r>
                <w:r>
                  <w:fldChar w:fldCharType="separate"/>
                </w:r>
                <w:r w:rsidR="00A87A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334B"/>
    <w:rsid w:val="00077F15"/>
    <w:rsid w:val="00114BE0"/>
    <w:rsid w:val="0015046F"/>
    <w:rsid w:val="001B2B87"/>
    <w:rsid w:val="003B5499"/>
    <w:rsid w:val="005F750B"/>
    <w:rsid w:val="00656139"/>
    <w:rsid w:val="00750DD8"/>
    <w:rsid w:val="00A87A9F"/>
    <w:rsid w:val="00AC3B78"/>
    <w:rsid w:val="00B3334B"/>
    <w:rsid w:val="00B81680"/>
    <w:rsid w:val="00C60498"/>
    <w:rsid w:val="00D25AE2"/>
    <w:rsid w:val="00D6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9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50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150C9B"/>
  </w:style>
  <w:style w:type="character" w:customStyle="1" w:styleId="a5">
    <w:name w:val="Текст выноски Знак"/>
    <w:basedOn w:val="a0"/>
    <w:uiPriority w:val="99"/>
    <w:semiHidden/>
    <w:rsid w:val="003B74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rsid w:val="00B333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3334B"/>
    <w:pPr>
      <w:spacing w:after="140" w:line="288" w:lineRule="auto"/>
    </w:pPr>
  </w:style>
  <w:style w:type="paragraph" w:styleId="a8">
    <w:name w:val="List"/>
    <w:basedOn w:val="a7"/>
    <w:rsid w:val="00B3334B"/>
    <w:rPr>
      <w:rFonts w:cs="Mangal"/>
    </w:rPr>
  </w:style>
  <w:style w:type="paragraph" w:styleId="a9">
    <w:name w:val="Title"/>
    <w:basedOn w:val="a"/>
    <w:rsid w:val="00B3334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B3334B"/>
    <w:pPr>
      <w:suppressLineNumbers/>
    </w:pPr>
    <w:rPr>
      <w:rFonts w:cs="Mangal"/>
    </w:rPr>
  </w:style>
  <w:style w:type="paragraph" w:styleId="ab">
    <w:name w:val="header"/>
    <w:basedOn w:val="a"/>
    <w:rsid w:val="00150C9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3B74B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rsid w:val="003B74BF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B333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RM-01</dc:creator>
  <cp:lastModifiedBy>operuser</cp:lastModifiedBy>
  <cp:revision>3</cp:revision>
  <cp:lastPrinted>2017-05-26T09:05:00Z</cp:lastPrinted>
  <dcterms:created xsi:type="dcterms:W3CDTF">2017-05-26T07:29:00Z</dcterms:created>
  <dcterms:modified xsi:type="dcterms:W3CDTF">2017-05-26T09:05:00Z</dcterms:modified>
  <dc:language>ru-RU</dc:language>
</cp:coreProperties>
</file>