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0C" w:rsidRPr="00B00C46" w:rsidRDefault="005C6B85" w:rsidP="00813647">
      <w:pPr>
        <w:keepNext/>
        <w:jc w:val="center"/>
        <w:outlineLvl w:val="3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5pt;margin-top:-11.5pt;width:38.55pt;height:48.15pt;z-index:1;visibility:visible">
            <v:imagedata r:id="rId6" o:title=""/>
            <w10:anchorlock/>
          </v:shape>
        </w:pict>
      </w:r>
    </w:p>
    <w:p w:rsidR="00EB3A0C" w:rsidRPr="00B00C46" w:rsidRDefault="00EB3A0C" w:rsidP="00813647">
      <w:pPr>
        <w:keepNext/>
        <w:jc w:val="center"/>
        <w:outlineLvl w:val="3"/>
        <w:rPr>
          <w:b/>
          <w:szCs w:val="2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18"/>
          <w:szCs w:val="18"/>
        </w:rPr>
      </w:pPr>
    </w:p>
    <w:p w:rsidR="00EB3A0C" w:rsidRPr="00B00C46" w:rsidRDefault="00EB3A0C" w:rsidP="00813647">
      <w:pPr>
        <w:keepNext/>
        <w:jc w:val="center"/>
        <w:outlineLvl w:val="3"/>
        <w:rPr>
          <w:b/>
          <w:sz w:val="36"/>
          <w:szCs w:val="36"/>
        </w:rPr>
      </w:pPr>
      <w:r w:rsidRPr="00B00C46">
        <w:rPr>
          <w:b/>
          <w:sz w:val="36"/>
          <w:szCs w:val="36"/>
        </w:rPr>
        <w:t>РЕШЕНИЕ</w:t>
      </w:r>
    </w:p>
    <w:p w:rsidR="00EB3A0C" w:rsidRPr="00B00C46" w:rsidRDefault="00EB3A0C" w:rsidP="00813647">
      <w:pPr>
        <w:jc w:val="center"/>
        <w:rPr>
          <w:b/>
          <w:szCs w:val="28"/>
        </w:rPr>
      </w:pP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СОВЕТА ТВЕРСКОГО СЕЛЬСКОГО ПОСЕЛЕНИЯ</w:t>
      </w:r>
    </w:p>
    <w:p w:rsidR="00EB3A0C" w:rsidRPr="00B00C46" w:rsidRDefault="00EB3A0C" w:rsidP="00813647">
      <w:pPr>
        <w:jc w:val="center"/>
        <w:rPr>
          <w:b/>
          <w:szCs w:val="28"/>
        </w:rPr>
      </w:pPr>
      <w:r w:rsidRPr="00B00C46">
        <w:rPr>
          <w:b/>
          <w:szCs w:val="28"/>
        </w:rPr>
        <w:t>АПШЕРОНСКОГО РАЙОНА</w:t>
      </w:r>
    </w:p>
    <w:p w:rsidR="00EB3A0C" w:rsidRPr="00B00C46" w:rsidRDefault="00EB3A0C" w:rsidP="00813647">
      <w:pPr>
        <w:rPr>
          <w:b/>
          <w:szCs w:val="28"/>
        </w:rPr>
      </w:pPr>
    </w:p>
    <w:p w:rsidR="00EB3A0C" w:rsidRPr="00B00C46" w:rsidRDefault="00EB3A0C" w:rsidP="00813647">
      <w:pPr>
        <w:rPr>
          <w:b/>
          <w:sz w:val="10"/>
          <w:szCs w:val="10"/>
        </w:rPr>
      </w:pPr>
    </w:p>
    <w:p w:rsidR="00EB3A0C" w:rsidRPr="00B00C46" w:rsidRDefault="00D12C41" w:rsidP="00E81F7A">
      <w:pPr>
        <w:jc w:val="center"/>
        <w:rPr>
          <w:b/>
          <w:szCs w:val="28"/>
        </w:rPr>
      </w:pPr>
      <w:r>
        <w:rPr>
          <w:b/>
          <w:szCs w:val="28"/>
        </w:rPr>
        <w:t>от ____________</w:t>
      </w:r>
      <w:r w:rsidR="00EB3A0C" w:rsidRPr="00B00C46">
        <w:rPr>
          <w:b/>
          <w:szCs w:val="28"/>
        </w:rPr>
        <w:t xml:space="preserve">                                    </w:t>
      </w:r>
      <w:r w:rsidR="00EB3A0C">
        <w:rPr>
          <w:b/>
          <w:szCs w:val="28"/>
        </w:rPr>
        <w:t xml:space="preserve">                               </w:t>
      </w:r>
      <w:r w:rsidR="00EB3A0C" w:rsidRPr="00B00C46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№ _____</w:t>
      </w:r>
    </w:p>
    <w:p w:rsidR="00EB3A0C" w:rsidRDefault="00EB3A0C" w:rsidP="00813647">
      <w:pPr>
        <w:jc w:val="center"/>
        <w:rPr>
          <w:szCs w:val="28"/>
        </w:rPr>
      </w:pPr>
      <w:r w:rsidRPr="00B00C46">
        <w:rPr>
          <w:szCs w:val="28"/>
        </w:rPr>
        <w:t>станица Тверская</w:t>
      </w:r>
    </w:p>
    <w:p w:rsidR="00EB3A0C" w:rsidRDefault="00EB3A0C" w:rsidP="00C81A63">
      <w:pPr>
        <w:jc w:val="center"/>
        <w:rPr>
          <w:szCs w:val="28"/>
        </w:rPr>
      </w:pPr>
    </w:p>
    <w:p w:rsidR="005C6B85" w:rsidRPr="005C6B85" w:rsidRDefault="005C6B85" w:rsidP="005C6B85">
      <w:pPr>
        <w:jc w:val="center"/>
        <w:rPr>
          <w:b/>
          <w:szCs w:val="28"/>
          <w:lang w:val="x-none"/>
        </w:rPr>
      </w:pPr>
      <w:r w:rsidRPr="005C6B85">
        <w:rPr>
          <w:b/>
          <w:szCs w:val="28"/>
          <w:lang w:val="x-none"/>
        </w:rPr>
        <w:t xml:space="preserve">О внесении изменений в решение Совета </w:t>
      </w:r>
      <w:r>
        <w:rPr>
          <w:b/>
          <w:szCs w:val="28"/>
        </w:rPr>
        <w:t>Тверского</w:t>
      </w:r>
      <w:r w:rsidRPr="005C6B85">
        <w:rPr>
          <w:b/>
          <w:szCs w:val="28"/>
          <w:lang w:val="x-none"/>
        </w:rPr>
        <w:t xml:space="preserve"> сельского поселения Апшеронского района от 27 марта 20</w:t>
      </w:r>
      <w:r>
        <w:rPr>
          <w:b/>
          <w:szCs w:val="28"/>
          <w:lang w:val="x-none"/>
        </w:rPr>
        <w:t>20 года № 3</w:t>
      </w:r>
      <w:r>
        <w:rPr>
          <w:b/>
          <w:szCs w:val="28"/>
        </w:rPr>
        <w:t>0</w:t>
      </w:r>
      <w:r w:rsidRPr="005C6B85">
        <w:rPr>
          <w:b/>
          <w:szCs w:val="28"/>
          <w:lang w:val="x-none"/>
        </w:rPr>
        <w:t xml:space="preserve"> «О принятии проекта устава </w:t>
      </w:r>
      <w:r>
        <w:rPr>
          <w:b/>
          <w:szCs w:val="28"/>
        </w:rPr>
        <w:t>Тверского</w:t>
      </w:r>
      <w:r w:rsidRPr="005C6B85">
        <w:rPr>
          <w:b/>
          <w:szCs w:val="28"/>
          <w:lang w:val="x-none"/>
        </w:rPr>
        <w:t xml:space="preserve"> сельского поселения Апшеронского района, его </w:t>
      </w:r>
      <w:r w:rsidRPr="005C6B85">
        <w:rPr>
          <w:b/>
          <w:szCs w:val="28"/>
        </w:rPr>
        <w:t xml:space="preserve">обнародовании </w:t>
      </w:r>
      <w:r w:rsidRPr="005C6B85">
        <w:rPr>
          <w:b/>
          <w:szCs w:val="28"/>
          <w:lang w:val="x-none"/>
        </w:rPr>
        <w:t>и назначении даты проведения публичных слушаний, образовании оргкомитета по проведению публичных слушаний, у</w:t>
      </w:r>
      <w:r w:rsidRPr="005C6B85">
        <w:rPr>
          <w:b/>
          <w:szCs w:val="28"/>
        </w:rPr>
        <w:t>становлении</w:t>
      </w:r>
      <w:r w:rsidRPr="005C6B85">
        <w:rPr>
          <w:b/>
          <w:szCs w:val="28"/>
          <w:lang w:val="x-none"/>
        </w:rPr>
        <w:t xml:space="preserve"> порядка учета предложений и участия граждан в обсуждении</w:t>
      </w:r>
      <w:r w:rsidRPr="005C6B85">
        <w:rPr>
          <w:b/>
          <w:szCs w:val="28"/>
        </w:rPr>
        <w:t xml:space="preserve"> </w:t>
      </w:r>
      <w:r w:rsidRPr="005C6B85">
        <w:rPr>
          <w:b/>
          <w:szCs w:val="28"/>
          <w:lang w:val="x-none"/>
        </w:rPr>
        <w:t xml:space="preserve">проекта устава </w:t>
      </w:r>
      <w:r>
        <w:rPr>
          <w:b/>
          <w:szCs w:val="28"/>
        </w:rPr>
        <w:t>Тверского</w:t>
      </w:r>
      <w:r w:rsidRPr="005C6B85">
        <w:rPr>
          <w:b/>
          <w:szCs w:val="28"/>
          <w:lang w:val="x-none"/>
        </w:rPr>
        <w:t xml:space="preserve"> сельского поселения </w:t>
      </w:r>
    </w:p>
    <w:p w:rsidR="005C6B85" w:rsidRPr="005C6B85" w:rsidRDefault="005C6B85" w:rsidP="005C6B85">
      <w:pPr>
        <w:jc w:val="center"/>
        <w:rPr>
          <w:szCs w:val="28"/>
        </w:rPr>
      </w:pPr>
      <w:r w:rsidRPr="005C6B85">
        <w:rPr>
          <w:b/>
          <w:szCs w:val="28"/>
          <w:lang w:val="x-none"/>
        </w:rPr>
        <w:t>Апшеронского района»</w:t>
      </w:r>
    </w:p>
    <w:p w:rsidR="00EB3A0C" w:rsidRDefault="00EB3A0C" w:rsidP="00C81A63">
      <w:pPr>
        <w:pStyle w:val="a4"/>
        <w:jc w:val="center"/>
        <w:rPr>
          <w:rFonts w:ascii="Times New Roman" w:hAnsi="Times New Roman"/>
          <w:b/>
          <w:sz w:val="28"/>
        </w:rPr>
      </w:pPr>
    </w:p>
    <w:p w:rsidR="005C6B85" w:rsidRPr="005C6B85" w:rsidRDefault="005C6B85" w:rsidP="005C6B85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proofErr w:type="gramStart"/>
      <w:r w:rsidRPr="005C6B85">
        <w:rPr>
          <w:szCs w:val="28"/>
        </w:rPr>
        <w:t>В соответствии с постановлением главы администрации (губернатора) Краснодарского края от 10 мая 2020 года № 266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</w:t>
      </w:r>
      <w:proofErr w:type="gramEnd"/>
      <w:r w:rsidRPr="005C6B85">
        <w:rPr>
          <w:szCs w:val="28"/>
        </w:rPr>
        <w:t xml:space="preserve"> новой </w:t>
      </w:r>
      <w:proofErr w:type="spellStart"/>
      <w:r w:rsidRPr="005C6B85">
        <w:rPr>
          <w:szCs w:val="28"/>
        </w:rPr>
        <w:t>коронавирусной</w:t>
      </w:r>
      <w:proofErr w:type="spellEnd"/>
      <w:r w:rsidRPr="005C6B85">
        <w:rPr>
          <w:szCs w:val="28"/>
        </w:rPr>
        <w:t xml:space="preserve"> инфекции (COVID-2019)», от 31 марта 2020 года № 185 «О введении ограничительных мероприятий (карантина) на территории Краснодарского края», в целях предотвращения угрозы распространения на территории </w:t>
      </w:r>
      <w:r>
        <w:rPr>
          <w:szCs w:val="28"/>
        </w:rPr>
        <w:t>Тверского</w:t>
      </w:r>
      <w:r w:rsidRPr="005C6B85">
        <w:rPr>
          <w:szCs w:val="28"/>
        </w:rPr>
        <w:t xml:space="preserve"> сельского поселения Апшеронского района </w:t>
      </w:r>
      <w:proofErr w:type="spellStart"/>
      <w:r w:rsidRPr="005C6B85">
        <w:rPr>
          <w:szCs w:val="28"/>
        </w:rPr>
        <w:t>коронавирусной</w:t>
      </w:r>
      <w:proofErr w:type="spellEnd"/>
      <w:r w:rsidRPr="005C6B85">
        <w:rPr>
          <w:szCs w:val="28"/>
        </w:rPr>
        <w:t xml:space="preserve"> инфекции (COVID-2019)» </w:t>
      </w:r>
      <w:r w:rsidRPr="005C6B85">
        <w:rPr>
          <w:bCs/>
          <w:szCs w:val="28"/>
        </w:rPr>
        <w:t xml:space="preserve">Совет </w:t>
      </w:r>
      <w:r>
        <w:rPr>
          <w:bCs/>
          <w:szCs w:val="28"/>
        </w:rPr>
        <w:t>Тверского</w:t>
      </w:r>
      <w:r w:rsidRPr="005C6B85">
        <w:rPr>
          <w:bCs/>
          <w:szCs w:val="28"/>
        </w:rPr>
        <w:t xml:space="preserve"> сельского поселения Апшеронского района </w:t>
      </w:r>
      <w:proofErr w:type="gramStart"/>
      <w:r w:rsidRPr="005C6B85">
        <w:rPr>
          <w:bCs/>
          <w:szCs w:val="28"/>
        </w:rPr>
        <w:t>р</w:t>
      </w:r>
      <w:proofErr w:type="gramEnd"/>
      <w:r w:rsidRPr="005C6B85">
        <w:rPr>
          <w:bCs/>
          <w:szCs w:val="28"/>
        </w:rPr>
        <w:t xml:space="preserve"> е ш и л:</w:t>
      </w:r>
    </w:p>
    <w:p w:rsidR="005C6B85" w:rsidRPr="005C6B85" w:rsidRDefault="005C6B85" w:rsidP="005C6B85">
      <w:pPr>
        <w:ind w:firstLine="851"/>
        <w:jc w:val="both"/>
        <w:rPr>
          <w:rFonts w:cs="Courier New"/>
          <w:szCs w:val="28"/>
        </w:rPr>
      </w:pPr>
      <w:r w:rsidRPr="005C6B85">
        <w:rPr>
          <w:rFonts w:cs="Courier New"/>
          <w:bCs/>
          <w:szCs w:val="28"/>
        </w:rPr>
        <w:t xml:space="preserve">1. </w:t>
      </w:r>
      <w:proofErr w:type="gramStart"/>
      <w:r w:rsidRPr="005C6B85">
        <w:rPr>
          <w:rFonts w:cs="Courier New"/>
          <w:bCs/>
          <w:szCs w:val="28"/>
        </w:rPr>
        <w:t xml:space="preserve">Внести изменения в решение Совета </w:t>
      </w:r>
      <w:r>
        <w:rPr>
          <w:rFonts w:cs="Courier New"/>
          <w:bCs/>
          <w:szCs w:val="28"/>
        </w:rPr>
        <w:t>Тверского</w:t>
      </w:r>
      <w:r w:rsidRPr="005C6B85">
        <w:rPr>
          <w:rFonts w:cs="Courier New"/>
          <w:bCs/>
          <w:szCs w:val="28"/>
        </w:rPr>
        <w:t xml:space="preserve"> сельского поселения Апшеронского р</w:t>
      </w:r>
      <w:r>
        <w:rPr>
          <w:rFonts w:cs="Courier New"/>
          <w:bCs/>
          <w:szCs w:val="28"/>
        </w:rPr>
        <w:t>айона от 27 марта 2020 года № 30</w:t>
      </w:r>
      <w:r w:rsidRPr="005C6B85">
        <w:rPr>
          <w:rFonts w:cs="Courier New"/>
          <w:bCs/>
          <w:szCs w:val="28"/>
        </w:rPr>
        <w:t xml:space="preserve"> </w:t>
      </w:r>
      <w:r w:rsidRPr="005C6B85">
        <w:rPr>
          <w:rFonts w:cs="Courier New"/>
          <w:szCs w:val="28"/>
        </w:rPr>
        <w:t xml:space="preserve">«О принятии проекта устава </w:t>
      </w:r>
      <w:r>
        <w:rPr>
          <w:rFonts w:cs="Courier New"/>
          <w:szCs w:val="28"/>
        </w:rPr>
        <w:t>Тверского</w:t>
      </w:r>
      <w:r w:rsidRPr="005C6B85">
        <w:rPr>
          <w:rFonts w:cs="Courier New"/>
          <w:szCs w:val="28"/>
        </w:rPr>
        <w:t xml:space="preserve"> сельского поселения Апшеронского района, его обнародовании и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proofErr w:type="spellStart"/>
      <w:r>
        <w:rPr>
          <w:rFonts w:cs="Courier New"/>
          <w:szCs w:val="28"/>
        </w:rPr>
        <w:t>Тверского</w:t>
      </w:r>
      <w:r w:rsidRPr="005C6B85">
        <w:rPr>
          <w:rFonts w:cs="Courier New"/>
          <w:szCs w:val="28"/>
        </w:rPr>
        <w:t>сельского</w:t>
      </w:r>
      <w:proofErr w:type="spellEnd"/>
      <w:r w:rsidRPr="005C6B85">
        <w:rPr>
          <w:rFonts w:cs="Courier New"/>
          <w:szCs w:val="28"/>
        </w:rPr>
        <w:t xml:space="preserve"> поселения Апшеронского района»</w:t>
      </w:r>
      <w:r w:rsidRPr="005C6B85">
        <w:rPr>
          <w:rFonts w:cs="Courier New"/>
          <w:bCs/>
          <w:szCs w:val="28"/>
        </w:rPr>
        <w:t>:</w:t>
      </w:r>
      <w:proofErr w:type="gramEnd"/>
    </w:p>
    <w:p w:rsidR="005C6B85" w:rsidRPr="005C6B85" w:rsidRDefault="005C6B85" w:rsidP="005C6B85">
      <w:pPr>
        <w:widowControl w:val="0"/>
        <w:numPr>
          <w:ilvl w:val="0"/>
          <w:numId w:val="47"/>
        </w:numPr>
        <w:tabs>
          <w:tab w:val="clear" w:pos="432"/>
          <w:tab w:val="num" w:pos="0"/>
        </w:tabs>
        <w:ind w:left="0" w:firstLine="851"/>
        <w:jc w:val="both"/>
        <w:rPr>
          <w:szCs w:val="28"/>
        </w:rPr>
      </w:pPr>
      <w:r w:rsidRPr="005C6B85">
        <w:rPr>
          <w:szCs w:val="28"/>
        </w:rPr>
        <w:t xml:space="preserve">1) пункт 3 изложить в следующей редакции: </w:t>
      </w:r>
    </w:p>
    <w:p w:rsidR="005C6B85" w:rsidRPr="005C6B85" w:rsidRDefault="005C6B85" w:rsidP="005C6B85">
      <w:pPr>
        <w:suppressAutoHyphens/>
        <w:ind w:firstLine="708"/>
        <w:jc w:val="both"/>
        <w:rPr>
          <w:lang w:eastAsia="ar-SA"/>
        </w:rPr>
      </w:pPr>
      <w:r w:rsidRPr="005C6B85">
        <w:rPr>
          <w:szCs w:val="28"/>
          <w:lang w:eastAsia="ar-SA"/>
        </w:rPr>
        <w:t>«</w:t>
      </w:r>
      <w:r w:rsidRPr="005C6B85">
        <w:rPr>
          <w:lang w:eastAsia="ar-SA"/>
        </w:rPr>
        <w:t xml:space="preserve">3. Назначить проведение публичных слушаний по теме «Рассмотрение проекта устава </w:t>
      </w:r>
      <w:r>
        <w:rPr>
          <w:lang w:eastAsia="ar-SA"/>
        </w:rPr>
        <w:t>Тверского</w:t>
      </w:r>
      <w:r w:rsidRPr="005C6B85">
        <w:rPr>
          <w:lang w:eastAsia="ar-SA"/>
        </w:rPr>
        <w:t xml:space="preserve"> сельского поселения Апшеронского района» на 15 июля 2020 года».</w:t>
      </w:r>
    </w:p>
    <w:p w:rsidR="005C6B85" w:rsidRPr="005C6B85" w:rsidRDefault="005C6B85" w:rsidP="005C6B85">
      <w:pPr>
        <w:ind w:firstLine="851"/>
        <w:jc w:val="both"/>
        <w:rPr>
          <w:rFonts w:cs="Courier New"/>
          <w:szCs w:val="28"/>
        </w:rPr>
      </w:pPr>
      <w:r w:rsidRPr="005C6B85">
        <w:rPr>
          <w:rFonts w:cs="Courier New"/>
        </w:rPr>
        <w:t xml:space="preserve">2. </w:t>
      </w:r>
      <w:proofErr w:type="gramStart"/>
      <w:r w:rsidRPr="005C6B85">
        <w:rPr>
          <w:rFonts w:cs="Courier New"/>
        </w:rPr>
        <w:t xml:space="preserve">Решение Совета </w:t>
      </w:r>
      <w:r>
        <w:rPr>
          <w:rFonts w:cs="Courier New"/>
        </w:rPr>
        <w:t>Тверского</w:t>
      </w:r>
      <w:r w:rsidRPr="005C6B85">
        <w:rPr>
          <w:rFonts w:cs="Courier New"/>
        </w:rPr>
        <w:t xml:space="preserve"> сельского поселения Апшеронского района от 14 апреля 2020 года № </w:t>
      </w:r>
      <w:r>
        <w:rPr>
          <w:rFonts w:cs="Courier New"/>
        </w:rPr>
        <w:t>31</w:t>
      </w:r>
      <w:r w:rsidRPr="005C6B85">
        <w:rPr>
          <w:rFonts w:cs="Courier New"/>
        </w:rPr>
        <w:t xml:space="preserve"> «</w:t>
      </w:r>
      <w:r w:rsidRPr="005C6B85">
        <w:rPr>
          <w:rFonts w:cs="Courier New"/>
          <w:szCs w:val="28"/>
        </w:rPr>
        <w:t xml:space="preserve">О внесении изменений в решение Совета </w:t>
      </w:r>
      <w:r>
        <w:rPr>
          <w:rFonts w:cs="Courier New"/>
          <w:szCs w:val="28"/>
        </w:rPr>
        <w:t xml:space="preserve">Тверского </w:t>
      </w:r>
      <w:r w:rsidRPr="005C6B85">
        <w:rPr>
          <w:rFonts w:cs="Courier New"/>
          <w:szCs w:val="28"/>
        </w:rPr>
        <w:t xml:space="preserve">сельского поселения Апшеронского района от 27 марта 2020 года № </w:t>
      </w:r>
      <w:r>
        <w:rPr>
          <w:rFonts w:cs="Courier New"/>
          <w:szCs w:val="28"/>
        </w:rPr>
        <w:lastRenderedPageBreak/>
        <w:t>30</w:t>
      </w:r>
      <w:r w:rsidRPr="005C6B85">
        <w:rPr>
          <w:rFonts w:cs="Courier New"/>
          <w:szCs w:val="28"/>
        </w:rPr>
        <w:t xml:space="preserve"> «О принятии проекта устава </w:t>
      </w:r>
      <w:r>
        <w:rPr>
          <w:rFonts w:cs="Courier New"/>
          <w:szCs w:val="28"/>
        </w:rPr>
        <w:t>Тверского</w:t>
      </w:r>
      <w:r w:rsidRPr="005C6B85">
        <w:rPr>
          <w:rFonts w:cs="Courier New"/>
          <w:szCs w:val="28"/>
        </w:rPr>
        <w:t xml:space="preserve"> сельского поселения Апшеронского района, его обнародовании и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</w:t>
      </w:r>
      <w:proofErr w:type="gramEnd"/>
      <w:r w:rsidRPr="005C6B85">
        <w:rPr>
          <w:rFonts w:cs="Courier New"/>
          <w:szCs w:val="28"/>
        </w:rPr>
        <w:t xml:space="preserve"> в обсуждении проекта устава </w:t>
      </w:r>
      <w:r>
        <w:rPr>
          <w:rFonts w:cs="Courier New"/>
          <w:szCs w:val="28"/>
        </w:rPr>
        <w:t>Тверского</w:t>
      </w:r>
      <w:r w:rsidRPr="005C6B85">
        <w:rPr>
          <w:rFonts w:cs="Courier New"/>
          <w:szCs w:val="28"/>
        </w:rPr>
        <w:t xml:space="preserve"> сельского поселения Апшеронского района» признать утратившим силу. </w:t>
      </w:r>
    </w:p>
    <w:p w:rsidR="005C6B85" w:rsidRPr="005C6B85" w:rsidRDefault="005C6B85" w:rsidP="005C6B85">
      <w:pPr>
        <w:ind w:firstLine="851"/>
        <w:jc w:val="both"/>
        <w:rPr>
          <w:rFonts w:cs="Courier New"/>
          <w:szCs w:val="28"/>
        </w:rPr>
      </w:pPr>
      <w:r w:rsidRPr="005C6B85">
        <w:rPr>
          <w:rFonts w:cs="Courier New"/>
          <w:szCs w:val="28"/>
        </w:rPr>
        <w:t xml:space="preserve">3. </w:t>
      </w:r>
      <w:proofErr w:type="gramStart"/>
      <w:r w:rsidRPr="005C6B85">
        <w:rPr>
          <w:rFonts w:cs="Courier New"/>
          <w:szCs w:val="28"/>
        </w:rPr>
        <w:t>Контроль за</w:t>
      </w:r>
      <w:proofErr w:type="gramEnd"/>
      <w:r w:rsidRPr="005C6B85">
        <w:rPr>
          <w:rFonts w:cs="Courier New"/>
          <w:szCs w:val="28"/>
        </w:rPr>
        <w:t xml:space="preserve"> выполнением настоящего решения возложить на комиссию по бюджету, финансам, налогам сборам, вопросам экономического развития, муниципальной собственности, законности, местного самоуправления, контроля за исполнением принимаемых решений, информационной политике, взаимоотношениям с общественными организациями и политическими партиями (</w:t>
      </w:r>
      <w:proofErr w:type="spellStart"/>
      <w:r>
        <w:rPr>
          <w:rFonts w:cs="Courier New"/>
          <w:szCs w:val="28"/>
        </w:rPr>
        <w:t>Швайковская</w:t>
      </w:r>
      <w:proofErr w:type="spellEnd"/>
      <w:r w:rsidRPr="005C6B85">
        <w:rPr>
          <w:rFonts w:cs="Courier New"/>
          <w:szCs w:val="28"/>
        </w:rPr>
        <w:t>).</w:t>
      </w:r>
    </w:p>
    <w:p w:rsidR="005C6B85" w:rsidRPr="005C6B85" w:rsidRDefault="005C6B85" w:rsidP="005C6B8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C6B85">
        <w:rPr>
          <w:rFonts w:cs="Courier New"/>
          <w:szCs w:val="28"/>
        </w:rPr>
        <w:t>4. Решение вступает в силу после его официального обнародования.</w:t>
      </w:r>
    </w:p>
    <w:p w:rsidR="003C17FC" w:rsidRPr="005C6B85" w:rsidRDefault="003C17FC" w:rsidP="003C17FC">
      <w:pPr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widowControl w:val="0"/>
        <w:ind w:firstLine="567"/>
        <w:contextualSpacing/>
        <w:jc w:val="both"/>
        <w:rPr>
          <w:szCs w:val="28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ind w:firstLine="567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3C17FC" w:rsidRPr="003C17FC" w:rsidRDefault="003C17FC" w:rsidP="003C17FC">
      <w:pPr>
        <w:jc w:val="both"/>
        <w:rPr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953D2" w:rsidRDefault="005953D2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53330F" w:rsidRDefault="0053330F" w:rsidP="003C17FC">
      <w:pPr>
        <w:tabs>
          <w:tab w:val="left" w:pos="1755"/>
        </w:tabs>
        <w:jc w:val="center"/>
        <w:rPr>
          <w:b/>
          <w:bCs/>
          <w:szCs w:val="28"/>
        </w:rPr>
      </w:pPr>
    </w:p>
    <w:p w:rsidR="003C17FC" w:rsidRPr="003C17FC" w:rsidRDefault="003C17FC" w:rsidP="003C17FC">
      <w:pPr>
        <w:tabs>
          <w:tab w:val="left" w:pos="1755"/>
        </w:tabs>
        <w:jc w:val="center"/>
        <w:rPr>
          <w:b/>
          <w:bCs/>
          <w:szCs w:val="28"/>
        </w:rPr>
      </w:pPr>
      <w:r w:rsidRPr="003C17FC">
        <w:rPr>
          <w:b/>
          <w:bCs/>
          <w:szCs w:val="28"/>
        </w:rPr>
        <w:lastRenderedPageBreak/>
        <w:t>ЛИСТ СОГЛАСОВАНИЯ</w:t>
      </w:r>
    </w:p>
    <w:p w:rsidR="003C17FC" w:rsidRPr="003C17FC" w:rsidRDefault="003C17FC" w:rsidP="003C17FC">
      <w:pPr>
        <w:jc w:val="center"/>
        <w:rPr>
          <w:szCs w:val="28"/>
        </w:rPr>
      </w:pPr>
      <w:r w:rsidRPr="003C17FC">
        <w:rPr>
          <w:szCs w:val="28"/>
        </w:rPr>
        <w:t>проекта решения Совета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Тверского</w:t>
      </w:r>
      <w:r w:rsidR="003C17FC" w:rsidRPr="003C17FC">
        <w:rPr>
          <w:szCs w:val="28"/>
        </w:rPr>
        <w:t xml:space="preserve"> сельского поселения Апшеронского района </w:t>
      </w:r>
    </w:p>
    <w:p w:rsidR="003C17FC" w:rsidRPr="003C17FC" w:rsidRDefault="005953D2" w:rsidP="003C17FC">
      <w:pPr>
        <w:jc w:val="center"/>
        <w:rPr>
          <w:szCs w:val="28"/>
        </w:rPr>
      </w:pPr>
      <w:r>
        <w:rPr>
          <w:szCs w:val="28"/>
        </w:rPr>
        <w:t>от ____________№ ___</w:t>
      </w:r>
    </w:p>
    <w:p w:rsidR="0053330F" w:rsidRPr="005C6B85" w:rsidRDefault="0053330F" w:rsidP="005C6B85">
      <w:pPr>
        <w:ind w:firstLine="567"/>
        <w:jc w:val="center"/>
        <w:rPr>
          <w:bCs/>
          <w:kern w:val="28"/>
          <w:szCs w:val="28"/>
          <w:lang w:val="x-none"/>
        </w:rPr>
      </w:pPr>
      <w:proofErr w:type="gramStart"/>
      <w:r w:rsidRPr="005C6B85">
        <w:rPr>
          <w:bCs/>
          <w:kern w:val="28"/>
          <w:szCs w:val="28"/>
        </w:rPr>
        <w:t>«</w:t>
      </w:r>
      <w:r w:rsidR="005C6B85" w:rsidRPr="005C6B85">
        <w:rPr>
          <w:bCs/>
          <w:kern w:val="28"/>
          <w:szCs w:val="28"/>
          <w:lang w:val="x-none"/>
        </w:rPr>
        <w:t xml:space="preserve">О внесении изменений в решение Совета </w:t>
      </w:r>
      <w:r w:rsidR="005C6B85" w:rsidRPr="005C6B85">
        <w:rPr>
          <w:bCs/>
          <w:kern w:val="28"/>
          <w:szCs w:val="28"/>
        </w:rPr>
        <w:t>Тверского</w:t>
      </w:r>
      <w:r w:rsidR="005C6B85" w:rsidRPr="005C6B85">
        <w:rPr>
          <w:bCs/>
          <w:kern w:val="28"/>
          <w:szCs w:val="28"/>
          <w:lang w:val="x-none"/>
        </w:rPr>
        <w:t xml:space="preserve"> сельского поселения Апшеронского района от 27 марта 2020 года № 3</w:t>
      </w:r>
      <w:r w:rsidR="005C6B85" w:rsidRPr="005C6B85">
        <w:rPr>
          <w:bCs/>
          <w:kern w:val="28"/>
          <w:szCs w:val="28"/>
        </w:rPr>
        <w:t>0</w:t>
      </w:r>
      <w:r w:rsidR="005C6B85" w:rsidRPr="005C6B85">
        <w:rPr>
          <w:bCs/>
          <w:kern w:val="28"/>
          <w:szCs w:val="28"/>
          <w:lang w:val="x-none"/>
        </w:rPr>
        <w:t xml:space="preserve"> «О принятии проекта устава </w:t>
      </w:r>
      <w:r w:rsidR="005C6B85" w:rsidRPr="005C6B85">
        <w:rPr>
          <w:bCs/>
          <w:kern w:val="28"/>
          <w:szCs w:val="28"/>
        </w:rPr>
        <w:t>Тверского</w:t>
      </w:r>
      <w:r w:rsidR="005C6B85" w:rsidRPr="005C6B85">
        <w:rPr>
          <w:bCs/>
          <w:kern w:val="28"/>
          <w:szCs w:val="28"/>
          <w:lang w:val="x-none"/>
        </w:rPr>
        <w:t xml:space="preserve"> сельского поселения Апшеронского района, его </w:t>
      </w:r>
      <w:r w:rsidR="005C6B85" w:rsidRPr="005C6B85">
        <w:rPr>
          <w:bCs/>
          <w:kern w:val="28"/>
          <w:szCs w:val="28"/>
        </w:rPr>
        <w:t xml:space="preserve">обнародовании </w:t>
      </w:r>
      <w:r w:rsidR="005C6B85" w:rsidRPr="005C6B85">
        <w:rPr>
          <w:bCs/>
          <w:kern w:val="28"/>
          <w:szCs w:val="28"/>
          <w:lang w:val="x-none"/>
        </w:rPr>
        <w:t>и назначении даты проведения публичных слушаний, образовании оргкомитета по проведению публичных слушаний, у</w:t>
      </w:r>
      <w:r w:rsidR="005C6B85" w:rsidRPr="005C6B85">
        <w:rPr>
          <w:bCs/>
          <w:kern w:val="28"/>
          <w:szCs w:val="28"/>
        </w:rPr>
        <w:t>становлении</w:t>
      </w:r>
      <w:r w:rsidR="005C6B85" w:rsidRPr="005C6B85">
        <w:rPr>
          <w:bCs/>
          <w:kern w:val="28"/>
          <w:szCs w:val="28"/>
          <w:lang w:val="x-none"/>
        </w:rPr>
        <w:t xml:space="preserve"> порядка учета предложений и участия граждан в обсуждении</w:t>
      </w:r>
      <w:r w:rsidR="005C6B85" w:rsidRPr="005C6B85">
        <w:rPr>
          <w:bCs/>
          <w:kern w:val="28"/>
          <w:szCs w:val="28"/>
        </w:rPr>
        <w:t xml:space="preserve"> </w:t>
      </w:r>
      <w:r w:rsidR="005C6B85" w:rsidRPr="005C6B85">
        <w:rPr>
          <w:bCs/>
          <w:kern w:val="28"/>
          <w:szCs w:val="28"/>
          <w:lang w:val="x-none"/>
        </w:rPr>
        <w:t xml:space="preserve">проекта устава </w:t>
      </w:r>
      <w:r w:rsidR="005C6B85" w:rsidRPr="005C6B85">
        <w:rPr>
          <w:bCs/>
          <w:kern w:val="28"/>
          <w:szCs w:val="28"/>
        </w:rPr>
        <w:t>Тверского</w:t>
      </w:r>
      <w:r w:rsidR="005C6B85" w:rsidRPr="005C6B85">
        <w:rPr>
          <w:bCs/>
          <w:kern w:val="28"/>
          <w:szCs w:val="28"/>
          <w:lang w:val="x-none"/>
        </w:rPr>
        <w:t xml:space="preserve"> сельского поселения </w:t>
      </w:r>
      <w:bookmarkStart w:id="0" w:name="_GoBack"/>
      <w:bookmarkEnd w:id="0"/>
      <w:r w:rsidR="005C6B85" w:rsidRPr="005C6B85">
        <w:rPr>
          <w:bCs/>
          <w:kern w:val="28"/>
          <w:szCs w:val="28"/>
          <w:lang w:val="x-none"/>
        </w:rPr>
        <w:t>Апшеронского района»</w:t>
      </w:r>
      <w:proofErr w:type="gramEnd"/>
    </w:p>
    <w:p w:rsidR="003C17FC" w:rsidRPr="003C17FC" w:rsidRDefault="003C17FC" w:rsidP="003C17FC">
      <w:pPr>
        <w:ind w:firstLine="567"/>
        <w:jc w:val="center"/>
        <w:rPr>
          <w:bCs/>
          <w:kern w:val="28"/>
          <w:szCs w:val="28"/>
        </w:rPr>
      </w:pPr>
    </w:p>
    <w:p w:rsidR="003C17FC" w:rsidRPr="003C17FC" w:rsidRDefault="003C17FC" w:rsidP="003C17FC">
      <w:pPr>
        <w:jc w:val="both"/>
        <w:rPr>
          <w:rFonts w:eastAsia="Calibri"/>
          <w:szCs w:val="28"/>
          <w:lang w:eastAsia="en-US"/>
        </w:rPr>
      </w:pPr>
    </w:p>
    <w:p w:rsidR="003C17FC" w:rsidRPr="003C17FC" w:rsidRDefault="003C17FC" w:rsidP="003C17FC">
      <w:pPr>
        <w:rPr>
          <w:szCs w:val="28"/>
        </w:rPr>
      </w:pPr>
      <w:r w:rsidRPr="003C17FC">
        <w:rPr>
          <w:szCs w:val="28"/>
        </w:rPr>
        <w:t>Проект внесен:</w:t>
      </w:r>
    </w:p>
    <w:p w:rsidR="003C17FC" w:rsidRPr="003C17FC" w:rsidRDefault="003C17FC" w:rsidP="003C17FC">
      <w:pPr>
        <w:tabs>
          <w:tab w:val="left" w:pos="567"/>
        </w:tabs>
        <w:rPr>
          <w:szCs w:val="28"/>
        </w:rPr>
      </w:pPr>
      <w:r w:rsidRPr="003C17FC">
        <w:rPr>
          <w:szCs w:val="28"/>
        </w:rPr>
        <w:t xml:space="preserve">Глава </w:t>
      </w:r>
      <w:proofErr w:type="gramStart"/>
      <w:r w:rsidR="005953D2">
        <w:rPr>
          <w:szCs w:val="28"/>
        </w:rPr>
        <w:t>Тверского</w:t>
      </w:r>
      <w:proofErr w:type="gramEnd"/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   </w:t>
      </w:r>
      <w:r w:rsidR="005953D2">
        <w:rPr>
          <w:szCs w:val="28"/>
        </w:rPr>
        <w:t xml:space="preserve">      С.О. Гончаров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подготовлен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Главный специалист </w:t>
      </w:r>
      <w:proofErr w:type="gramStart"/>
      <w:r w:rsidRPr="003C17FC">
        <w:rPr>
          <w:szCs w:val="28"/>
        </w:rPr>
        <w:t>организационного</w:t>
      </w:r>
      <w:proofErr w:type="gramEnd"/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отдела администрации </w:t>
      </w:r>
      <w:r w:rsidR="005953D2">
        <w:rPr>
          <w:szCs w:val="28"/>
        </w:rPr>
        <w:t>Тверского</w:t>
      </w:r>
    </w:p>
    <w:p w:rsidR="003C17FC" w:rsidRPr="003C17FC" w:rsidRDefault="003C17FC" w:rsidP="003C17FC">
      <w:pPr>
        <w:widowControl w:val="0"/>
        <w:tabs>
          <w:tab w:val="left" w:pos="7230"/>
        </w:tabs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 xml:space="preserve">сельского поселения                                                                        </w:t>
      </w:r>
      <w:r w:rsidR="0053330F">
        <w:rPr>
          <w:szCs w:val="28"/>
        </w:rPr>
        <w:t xml:space="preserve">     </w:t>
      </w:r>
      <w:r w:rsidR="005953D2">
        <w:rPr>
          <w:szCs w:val="28"/>
        </w:rPr>
        <w:t>О.И. Власенко</w:t>
      </w: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</w:p>
    <w:p w:rsidR="003C17FC" w:rsidRPr="003C17FC" w:rsidRDefault="003C17FC" w:rsidP="003C17FC">
      <w:pPr>
        <w:widowControl w:val="0"/>
        <w:autoSpaceDE w:val="0"/>
        <w:autoSpaceDN w:val="0"/>
        <w:adjustRightInd w:val="0"/>
        <w:rPr>
          <w:szCs w:val="28"/>
        </w:rPr>
      </w:pPr>
      <w:r w:rsidRPr="003C17FC">
        <w:rPr>
          <w:szCs w:val="28"/>
        </w:rPr>
        <w:t>Проект согласован: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>Председатель постоянной комиссии</w:t>
      </w:r>
    </w:p>
    <w:p w:rsidR="003C17FC" w:rsidRPr="003C17FC" w:rsidRDefault="003C17FC" w:rsidP="003C17FC">
      <w:pPr>
        <w:autoSpaceDE w:val="0"/>
        <w:rPr>
          <w:szCs w:val="28"/>
        </w:rPr>
      </w:pPr>
      <w:r w:rsidRPr="003C17FC">
        <w:rPr>
          <w:szCs w:val="28"/>
        </w:rPr>
        <w:t xml:space="preserve">Совета </w:t>
      </w:r>
      <w:r w:rsidR="005953D2">
        <w:rPr>
          <w:szCs w:val="28"/>
        </w:rPr>
        <w:t>Тверского</w:t>
      </w:r>
      <w:r w:rsidRPr="003C17FC">
        <w:rPr>
          <w:szCs w:val="28"/>
        </w:rPr>
        <w:t xml:space="preserve"> сельского </w:t>
      </w:r>
    </w:p>
    <w:p w:rsidR="003C17FC" w:rsidRPr="003C17FC" w:rsidRDefault="003C17FC" w:rsidP="003C17FC">
      <w:pPr>
        <w:tabs>
          <w:tab w:val="left" w:pos="7655"/>
        </w:tabs>
        <w:autoSpaceDE w:val="0"/>
        <w:rPr>
          <w:szCs w:val="28"/>
        </w:rPr>
      </w:pPr>
      <w:r w:rsidRPr="003C17FC">
        <w:rPr>
          <w:szCs w:val="28"/>
        </w:rPr>
        <w:t xml:space="preserve">поселения Апшеронского района                                               </w:t>
      </w:r>
      <w:r w:rsidR="005953D2">
        <w:rPr>
          <w:szCs w:val="28"/>
        </w:rPr>
        <w:t xml:space="preserve"> </w:t>
      </w:r>
      <w:r w:rsidRPr="003C17FC">
        <w:rPr>
          <w:szCs w:val="28"/>
        </w:rPr>
        <w:t xml:space="preserve"> </w:t>
      </w:r>
      <w:r w:rsidR="005953D2">
        <w:rPr>
          <w:szCs w:val="28"/>
        </w:rPr>
        <w:t xml:space="preserve">Т.А. </w:t>
      </w:r>
      <w:proofErr w:type="spellStart"/>
      <w:r w:rsidR="005953D2">
        <w:rPr>
          <w:szCs w:val="28"/>
        </w:rPr>
        <w:t>Швайковская</w:t>
      </w:r>
      <w:proofErr w:type="spellEnd"/>
    </w:p>
    <w:sectPr w:rsidR="003C17FC" w:rsidRPr="003C17FC" w:rsidSect="00D12C41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F23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60C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442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16D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9A6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A4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2C8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A8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70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6E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44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0"/>
  </w:num>
  <w:num w:numId="33">
    <w:abstractNumId w:val="41"/>
  </w:num>
  <w:num w:numId="34">
    <w:abstractNumId w:val="42"/>
  </w:num>
  <w:num w:numId="35">
    <w:abstractNumId w:val="4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647"/>
    <w:rsid w:val="00022709"/>
    <w:rsid w:val="0003127A"/>
    <w:rsid w:val="00032D39"/>
    <w:rsid w:val="00035AD4"/>
    <w:rsid w:val="00056CB0"/>
    <w:rsid w:val="00057381"/>
    <w:rsid w:val="00063D29"/>
    <w:rsid w:val="00066623"/>
    <w:rsid w:val="00073588"/>
    <w:rsid w:val="00097567"/>
    <w:rsid w:val="000C7579"/>
    <w:rsid w:val="000F0E1D"/>
    <w:rsid w:val="001204A5"/>
    <w:rsid w:val="001227CB"/>
    <w:rsid w:val="001252F4"/>
    <w:rsid w:val="0013554E"/>
    <w:rsid w:val="001B716F"/>
    <w:rsid w:val="001C1118"/>
    <w:rsid w:val="001C3AC9"/>
    <w:rsid w:val="001C6808"/>
    <w:rsid w:val="001D2C98"/>
    <w:rsid w:val="001D5F04"/>
    <w:rsid w:val="001F386D"/>
    <w:rsid w:val="001F5483"/>
    <w:rsid w:val="00231C15"/>
    <w:rsid w:val="00251215"/>
    <w:rsid w:val="00274D4C"/>
    <w:rsid w:val="002A2DB7"/>
    <w:rsid w:val="002A4EB8"/>
    <w:rsid w:val="002D13C6"/>
    <w:rsid w:val="002D5A50"/>
    <w:rsid w:val="002D68F5"/>
    <w:rsid w:val="002E5266"/>
    <w:rsid w:val="002F3F83"/>
    <w:rsid w:val="00357318"/>
    <w:rsid w:val="003819DB"/>
    <w:rsid w:val="00383E65"/>
    <w:rsid w:val="00383F34"/>
    <w:rsid w:val="003909F6"/>
    <w:rsid w:val="003924C6"/>
    <w:rsid w:val="003A7646"/>
    <w:rsid w:val="003C17FC"/>
    <w:rsid w:val="003C31B2"/>
    <w:rsid w:val="003D21BB"/>
    <w:rsid w:val="003D4ED9"/>
    <w:rsid w:val="003D6F15"/>
    <w:rsid w:val="00415EBE"/>
    <w:rsid w:val="004235DE"/>
    <w:rsid w:val="004634B5"/>
    <w:rsid w:val="00466783"/>
    <w:rsid w:val="00473326"/>
    <w:rsid w:val="004938F2"/>
    <w:rsid w:val="004950B1"/>
    <w:rsid w:val="004A2CFA"/>
    <w:rsid w:val="004A438B"/>
    <w:rsid w:val="004B43EE"/>
    <w:rsid w:val="004C179B"/>
    <w:rsid w:val="00513321"/>
    <w:rsid w:val="00516828"/>
    <w:rsid w:val="0053330F"/>
    <w:rsid w:val="00583080"/>
    <w:rsid w:val="00585ADC"/>
    <w:rsid w:val="005953D2"/>
    <w:rsid w:val="005B028D"/>
    <w:rsid w:val="005C6B85"/>
    <w:rsid w:val="005E20E9"/>
    <w:rsid w:val="00612464"/>
    <w:rsid w:val="00645581"/>
    <w:rsid w:val="00665456"/>
    <w:rsid w:val="006731DD"/>
    <w:rsid w:val="006732C2"/>
    <w:rsid w:val="00673849"/>
    <w:rsid w:val="006757AC"/>
    <w:rsid w:val="00677750"/>
    <w:rsid w:val="006A5AF4"/>
    <w:rsid w:val="006C61C3"/>
    <w:rsid w:val="006E58A5"/>
    <w:rsid w:val="006E69B0"/>
    <w:rsid w:val="006F19A2"/>
    <w:rsid w:val="0072158A"/>
    <w:rsid w:val="007245D2"/>
    <w:rsid w:val="00756E06"/>
    <w:rsid w:val="007C180F"/>
    <w:rsid w:val="007E03A0"/>
    <w:rsid w:val="007F2C6C"/>
    <w:rsid w:val="00800CD3"/>
    <w:rsid w:val="00807A79"/>
    <w:rsid w:val="00812702"/>
    <w:rsid w:val="00813647"/>
    <w:rsid w:val="008279EF"/>
    <w:rsid w:val="00870A8F"/>
    <w:rsid w:val="0087331D"/>
    <w:rsid w:val="0087623F"/>
    <w:rsid w:val="00882D0C"/>
    <w:rsid w:val="008A3ACC"/>
    <w:rsid w:val="008A6D0D"/>
    <w:rsid w:val="008D6103"/>
    <w:rsid w:val="008D722E"/>
    <w:rsid w:val="008E0360"/>
    <w:rsid w:val="008E3B10"/>
    <w:rsid w:val="009019BA"/>
    <w:rsid w:val="0090463D"/>
    <w:rsid w:val="0091749D"/>
    <w:rsid w:val="00964190"/>
    <w:rsid w:val="00970454"/>
    <w:rsid w:val="00985773"/>
    <w:rsid w:val="009917B8"/>
    <w:rsid w:val="009C0B70"/>
    <w:rsid w:val="00A15804"/>
    <w:rsid w:val="00A356F8"/>
    <w:rsid w:val="00A62D48"/>
    <w:rsid w:val="00A857D1"/>
    <w:rsid w:val="00A90835"/>
    <w:rsid w:val="00A96618"/>
    <w:rsid w:val="00AB378E"/>
    <w:rsid w:val="00AD11D2"/>
    <w:rsid w:val="00B00C46"/>
    <w:rsid w:val="00B13749"/>
    <w:rsid w:val="00B51ECE"/>
    <w:rsid w:val="00B63F8B"/>
    <w:rsid w:val="00B654FA"/>
    <w:rsid w:val="00BD6E8F"/>
    <w:rsid w:val="00BE3F2E"/>
    <w:rsid w:val="00C02287"/>
    <w:rsid w:val="00C12E63"/>
    <w:rsid w:val="00C15101"/>
    <w:rsid w:val="00C25D06"/>
    <w:rsid w:val="00C56061"/>
    <w:rsid w:val="00C637B6"/>
    <w:rsid w:val="00C81A63"/>
    <w:rsid w:val="00C93BEE"/>
    <w:rsid w:val="00CC1D48"/>
    <w:rsid w:val="00D12C41"/>
    <w:rsid w:val="00D23DC0"/>
    <w:rsid w:val="00D26A94"/>
    <w:rsid w:val="00D3122E"/>
    <w:rsid w:val="00D33112"/>
    <w:rsid w:val="00D47A86"/>
    <w:rsid w:val="00D54B3E"/>
    <w:rsid w:val="00D946AF"/>
    <w:rsid w:val="00D974E5"/>
    <w:rsid w:val="00DA1D05"/>
    <w:rsid w:val="00DC5532"/>
    <w:rsid w:val="00DE42A2"/>
    <w:rsid w:val="00DF3ABC"/>
    <w:rsid w:val="00DF4928"/>
    <w:rsid w:val="00E81F7A"/>
    <w:rsid w:val="00E90F01"/>
    <w:rsid w:val="00EB3A0C"/>
    <w:rsid w:val="00EB5E25"/>
    <w:rsid w:val="00ED05B8"/>
    <w:rsid w:val="00EE194F"/>
    <w:rsid w:val="00EE335F"/>
    <w:rsid w:val="00EF13F5"/>
    <w:rsid w:val="00EF782D"/>
    <w:rsid w:val="00F5740F"/>
    <w:rsid w:val="00F67026"/>
    <w:rsid w:val="00F81E3D"/>
    <w:rsid w:val="00F9051B"/>
    <w:rsid w:val="00F93C66"/>
    <w:rsid w:val="00FD177A"/>
    <w:rsid w:val="00FD7FA7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1332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FD177A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D177A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Calibr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D177A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Calibr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D177A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Calibr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D177A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FD177A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FD177A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Calibr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FD177A"/>
    <w:pPr>
      <w:keepNext/>
      <w:widowControl w:val="0"/>
      <w:suppressAutoHyphens/>
      <w:outlineLvl w:val="7"/>
    </w:pPr>
    <w:rPr>
      <w:rFonts w:eastAsia="Calibri"/>
      <w:kern w:val="1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FD177A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Calibri"/>
      <w:b/>
      <w:kern w:val="1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177A"/>
    <w:rPr>
      <w:rFonts w:ascii="Arial" w:hAnsi="Arial" w:cs="Times New Roman"/>
      <w:b/>
      <w:kern w:val="1"/>
      <w:sz w:val="24"/>
      <w:szCs w:val="24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FD177A"/>
    <w:rPr>
      <w:rFonts w:ascii="Arial" w:hAnsi="Arial" w:cs="Times New Roman"/>
      <w:b/>
      <w:i/>
      <w:kern w:val="1"/>
      <w:sz w:val="24"/>
      <w:szCs w:val="24"/>
      <w:lang w:val="ru-RU" w:eastAsia="en-US" w:bidi="ar-SA"/>
    </w:rPr>
  </w:style>
  <w:style w:type="character" w:customStyle="1" w:styleId="30">
    <w:name w:val="Заголовок 3 Знак"/>
    <w:link w:val="3"/>
    <w:uiPriority w:val="99"/>
    <w:locked/>
    <w:rsid w:val="00FD177A"/>
    <w:rPr>
      <w:rFonts w:cs="Times New Roman"/>
      <w:b/>
      <w:i/>
      <w:color w:val="FF0000"/>
      <w:kern w:val="1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50">
    <w:name w:val="Заголовок 5 Знак"/>
    <w:link w:val="5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locked/>
    <w:rsid w:val="00FD177A"/>
    <w:rPr>
      <w:rFonts w:eastAsia="Times New Roman" w:cs="Times New Roman"/>
      <w:b/>
      <w:kern w:val="1"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uiPriority w:val="99"/>
    <w:locked/>
    <w:rsid w:val="00FD177A"/>
    <w:rPr>
      <w:rFonts w:cs="Times New Roman"/>
      <w:b/>
      <w:kern w:val="1"/>
      <w:sz w:val="24"/>
      <w:szCs w:val="24"/>
      <w:lang w:val="ru-RU" w:eastAsia="en-US" w:bidi="ar-SA"/>
    </w:rPr>
  </w:style>
  <w:style w:type="table" w:styleId="a3">
    <w:name w:val="Table Grid"/>
    <w:basedOn w:val="a1"/>
    <w:uiPriority w:val="99"/>
    <w:rsid w:val="002D6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EF782D"/>
    <w:rPr>
      <w:rFonts w:ascii="Courier New" w:hAnsi="Courier New"/>
      <w:sz w:val="20"/>
    </w:rPr>
  </w:style>
  <w:style w:type="character" w:customStyle="1" w:styleId="a5">
    <w:name w:val="Текст Знак"/>
    <w:link w:val="a4"/>
    <w:uiPriority w:val="99"/>
    <w:locked/>
    <w:rsid w:val="00EF782D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F782D"/>
    <w:pPr>
      <w:widowControl w:val="0"/>
      <w:suppressAutoHyphens/>
      <w:ind w:firstLine="720"/>
    </w:pPr>
    <w:rPr>
      <w:rFonts w:ascii="Arial" w:eastAsia="Times New Roman" w:hAnsi="Arial"/>
    </w:rPr>
  </w:style>
  <w:style w:type="paragraph" w:styleId="a6">
    <w:name w:val="Balloon Text"/>
    <w:basedOn w:val="a"/>
    <w:link w:val="a7"/>
    <w:uiPriority w:val="99"/>
    <w:semiHidden/>
    <w:rsid w:val="00C1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12E63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uiPriority w:val="99"/>
    <w:rsid w:val="00FD177A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Cs w:val="28"/>
      <w:lang w:eastAsia="en-US"/>
    </w:rPr>
  </w:style>
  <w:style w:type="paragraph" w:styleId="a9">
    <w:name w:val="Body Text"/>
    <w:basedOn w:val="a"/>
    <w:link w:val="aa"/>
    <w:uiPriority w:val="99"/>
    <w:rsid w:val="00FD177A"/>
    <w:pPr>
      <w:widowControl w:val="0"/>
      <w:suppressAutoHyphens/>
      <w:spacing w:after="120"/>
    </w:pPr>
    <w:rPr>
      <w:rFonts w:eastAsia="Calibri"/>
      <w:kern w:val="1"/>
      <w:sz w:val="24"/>
      <w:szCs w:val="24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customStyle="1" w:styleId="11">
    <w:name w:val="Цитата1"/>
    <w:basedOn w:val="a"/>
    <w:uiPriority w:val="99"/>
    <w:rsid w:val="00FD177A"/>
    <w:pPr>
      <w:widowControl w:val="0"/>
      <w:tabs>
        <w:tab w:val="left" w:pos="142"/>
      </w:tabs>
      <w:suppressAutoHyphens/>
      <w:ind w:left="5245" w:right="-22"/>
      <w:jc w:val="both"/>
    </w:pPr>
    <w:rPr>
      <w:rFonts w:eastAsia="Calibri"/>
      <w:kern w:val="1"/>
      <w:szCs w:val="24"/>
      <w:lang w:eastAsia="en-US"/>
    </w:rPr>
  </w:style>
  <w:style w:type="paragraph" w:styleId="ab">
    <w:name w:val="Body Text Indent"/>
    <w:basedOn w:val="a"/>
    <w:link w:val="ac"/>
    <w:uiPriority w:val="99"/>
    <w:rsid w:val="00FD177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FD177A"/>
    <w:rPr>
      <w:rFonts w:eastAsia="Times New Roman" w:cs="Times New Roman"/>
      <w:sz w:val="28"/>
      <w:lang w:val="ru-RU" w:eastAsia="ru-RU" w:bidi="ar-SA"/>
    </w:rPr>
  </w:style>
  <w:style w:type="character" w:customStyle="1" w:styleId="WW8Num3z0">
    <w:name w:val="WW8Num3z0"/>
    <w:uiPriority w:val="99"/>
    <w:rsid w:val="00FD177A"/>
    <w:rPr>
      <w:sz w:val="28"/>
    </w:rPr>
  </w:style>
  <w:style w:type="character" w:customStyle="1" w:styleId="WW8Num7z0">
    <w:name w:val="WW8Num7z0"/>
    <w:uiPriority w:val="99"/>
    <w:rsid w:val="00FD177A"/>
    <w:rPr>
      <w:sz w:val="28"/>
    </w:rPr>
  </w:style>
  <w:style w:type="character" w:customStyle="1" w:styleId="WW8Num9z0">
    <w:name w:val="WW8Num9z0"/>
    <w:uiPriority w:val="99"/>
    <w:rsid w:val="00FD177A"/>
    <w:rPr>
      <w:sz w:val="28"/>
    </w:rPr>
  </w:style>
  <w:style w:type="character" w:customStyle="1" w:styleId="WW8Num18z0">
    <w:name w:val="WW8Num18z0"/>
    <w:uiPriority w:val="99"/>
    <w:rsid w:val="00FD177A"/>
    <w:rPr>
      <w:sz w:val="28"/>
    </w:rPr>
  </w:style>
  <w:style w:type="character" w:customStyle="1" w:styleId="WW8Num20z0">
    <w:name w:val="WW8Num20z0"/>
    <w:uiPriority w:val="99"/>
    <w:rsid w:val="00FD177A"/>
    <w:rPr>
      <w:sz w:val="28"/>
    </w:rPr>
  </w:style>
  <w:style w:type="character" w:customStyle="1" w:styleId="Absatz-Standardschriftart">
    <w:name w:val="Absatz-Standardschriftart"/>
    <w:uiPriority w:val="99"/>
    <w:rsid w:val="00FD177A"/>
  </w:style>
  <w:style w:type="character" w:customStyle="1" w:styleId="WW-Absatz-Standardschriftart">
    <w:name w:val="WW-Absatz-Standardschriftart"/>
    <w:uiPriority w:val="99"/>
    <w:rsid w:val="00FD177A"/>
  </w:style>
  <w:style w:type="character" w:customStyle="1" w:styleId="WW-Absatz-Standardschriftart1">
    <w:name w:val="WW-Absatz-Standardschriftart1"/>
    <w:uiPriority w:val="99"/>
    <w:rsid w:val="00FD177A"/>
  </w:style>
  <w:style w:type="character" w:customStyle="1" w:styleId="WW-Absatz-Standardschriftart11">
    <w:name w:val="WW-Absatz-Standardschriftart11"/>
    <w:uiPriority w:val="99"/>
    <w:rsid w:val="00FD177A"/>
  </w:style>
  <w:style w:type="character" w:customStyle="1" w:styleId="WW-Absatz-Standardschriftart111">
    <w:name w:val="WW-Absatz-Standardschriftart111"/>
    <w:uiPriority w:val="99"/>
    <w:rsid w:val="00FD177A"/>
  </w:style>
  <w:style w:type="character" w:customStyle="1" w:styleId="WW-Absatz-Standardschriftart1111">
    <w:name w:val="WW-Absatz-Standardschriftart1111"/>
    <w:uiPriority w:val="99"/>
    <w:rsid w:val="00FD177A"/>
  </w:style>
  <w:style w:type="character" w:customStyle="1" w:styleId="WW-Absatz-Standardschriftart11111">
    <w:name w:val="WW-Absatz-Standardschriftart11111"/>
    <w:uiPriority w:val="99"/>
    <w:rsid w:val="00FD177A"/>
  </w:style>
  <w:style w:type="character" w:customStyle="1" w:styleId="WW-Absatz-Standardschriftart111111">
    <w:name w:val="WW-Absatz-Standardschriftart111111"/>
    <w:uiPriority w:val="99"/>
    <w:rsid w:val="00FD177A"/>
  </w:style>
  <w:style w:type="character" w:customStyle="1" w:styleId="WW-Absatz-Standardschriftart1111111">
    <w:name w:val="WW-Absatz-Standardschriftart1111111"/>
    <w:uiPriority w:val="99"/>
    <w:rsid w:val="00FD177A"/>
  </w:style>
  <w:style w:type="character" w:customStyle="1" w:styleId="WW-Absatz-Standardschriftart11111111">
    <w:name w:val="WW-Absatz-Standardschriftart11111111"/>
    <w:uiPriority w:val="99"/>
    <w:rsid w:val="00FD177A"/>
  </w:style>
  <w:style w:type="character" w:customStyle="1" w:styleId="WW-Absatz-Standardschriftart111111111">
    <w:name w:val="WW-Absatz-Standardschriftart111111111"/>
    <w:uiPriority w:val="99"/>
    <w:rsid w:val="00FD177A"/>
  </w:style>
  <w:style w:type="character" w:customStyle="1" w:styleId="WW-Absatz-Standardschriftart1111111111">
    <w:name w:val="WW-Absatz-Standardschriftart1111111111"/>
    <w:uiPriority w:val="99"/>
    <w:rsid w:val="00FD177A"/>
  </w:style>
  <w:style w:type="character" w:customStyle="1" w:styleId="WW-Absatz-Standardschriftart11111111111">
    <w:name w:val="WW-Absatz-Standardschriftart11111111111"/>
    <w:uiPriority w:val="99"/>
    <w:rsid w:val="00FD177A"/>
  </w:style>
  <w:style w:type="character" w:customStyle="1" w:styleId="WW-Absatz-Standardschriftart111111111111">
    <w:name w:val="WW-Absatz-Standardschriftart111111111111"/>
    <w:uiPriority w:val="99"/>
    <w:rsid w:val="00FD177A"/>
  </w:style>
  <w:style w:type="character" w:customStyle="1" w:styleId="WW-Absatz-Standardschriftart1111111111111">
    <w:name w:val="WW-Absatz-Standardschriftart1111111111111"/>
    <w:uiPriority w:val="99"/>
    <w:rsid w:val="00FD177A"/>
  </w:style>
  <w:style w:type="character" w:customStyle="1" w:styleId="WW-Absatz-Standardschriftart11111111111111">
    <w:name w:val="WW-Absatz-Standardschriftart11111111111111"/>
    <w:uiPriority w:val="99"/>
    <w:rsid w:val="00FD177A"/>
  </w:style>
  <w:style w:type="character" w:customStyle="1" w:styleId="WW-Absatz-Standardschriftart111111111111111">
    <w:name w:val="WW-Absatz-Standardschriftart111111111111111"/>
    <w:uiPriority w:val="99"/>
    <w:rsid w:val="00FD177A"/>
  </w:style>
  <w:style w:type="character" w:customStyle="1" w:styleId="WW-Absatz-Standardschriftart1111111111111111">
    <w:name w:val="WW-Absatz-Standardschriftart1111111111111111"/>
    <w:uiPriority w:val="99"/>
    <w:rsid w:val="00FD177A"/>
  </w:style>
  <w:style w:type="character" w:customStyle="1" w:styleId="WW-Absatz-Standardschriftart11111111111111111">
    <w:name w:val="WW-Absatz-Standardschriftart11111111111111111"/>
    <w:uiPriority w:val="99"/>
    <w:rsid w:val="00FD177A"/>
  </w:style>
  <w:style w:type="character" w:customStyle="1" w:styleId="WW-Absatz-Standardschriftart111111111111111111">
    <w:name w:val="WW-Absatz-Standardschriftart111111111111111111"/>
    <w:uiPriority w:val="99"/>
    <w:rsid w:val="00FD177A"/>
  </w:style>
  <w:style w:type="character" w:customStyle="1" w:styleId="WW-Absatz-Standardschriftart1111111111111111111">
    <w:name w:val="WW-Absatz-Standardschriftart1111111111111111111"/>
    <w:uiPriority w:val="99"/>
    <w:rsid w:val="00FD177A"/>
  </w:style>
  <w:style w:type="character" w:customStyle="1" w:styleId="WW-Absatz-Standardschriftart11111111111111111111">
    <w:name w:val="WW-Absatz-Standardschriftart11111111111111111111"/>
    <w:uiPriority w:val="99"/>
    <w:rsid w:val="00FD177A"/>
  </w:style>
  <w:style w:type="character" w:customStyle="1" w:styleId="WW-Absatz-Standardschriftart111111111111111111111">
    <w:name w:val="WW-Absatz-Standardschriftart111111111111111111111"/>
    <w:uiPriority w:val="99"/>
    <w:rsid w:val="00FD177A"/>
  </w:style>
  <w:style w:type="character" w:customStyle="1" w:styleId="WW-Absatz-Standardschriftart1111111111111111111111">
    <w:name w:val="WW-Absatz-Standardschriftart1111111111111111111111"/>
    <w:uiPriority w:val="99"/>
    <w:rsid w:val="00FD177A"/>
  </w:style>
  <w:style w:type="character" w:customStyle="1" w:styleId="WW8Num2z0">
    <w:name w:val="WW8Num2z0"/>
    <w:uiPriority w:val="99"/>
    <w:rsid w:val="00FD177A"/>
    <w:rPr>
      <w:sz w:val="28"/>
    </w:rPr>
  </w:style>
  <w:style w:type="character" w:customStyle="1" w:styleId="WW8Num6z0">
    <w:name w:val="WW8Num6z0"/>
    <w:uiPriority w:val="99"/>
    <w:rsid w:val="00FD177A"/>
    <w:rPr>
      <w:sz w:val="28"/>
    </w:rPr>
  </w:style>
  <w:style w:type="character" w:customStyle="1" w:styleId="WW8Num8z0">
    <w:name w:val="WW8Num8z0"/>
    <w:uiPriority w:val="99"/>
    <w:rsid w:val="00FD177A"/>
    <w:rPr>
      <w:sz w:val="28"/>
    </w:rPr>
  </w:style>
  <w:style w:type="character" w:customStyle="1" w:styleId="WW8Num11z0">
    <w:name w:val="WW8Num11z0"/>
    <w:uiPriority w:val="99"/>
    <w:rsid w:val="00FD177A"/>
    <w:rPr>
      <w:sz w:val="28"/>
    </w:rPr>
  </w:style>
  <w:style w:type="character" w:customStyle="1" w:styleId="WW8Num13z0">
    <w:name w:val="WW8Num13z0"/>
    <w:uiPriority w:val="99"/>
    <w:rsid w:val="00FD177A"/>
    <w:rPr>
      <w:sz w:val="28"/>
    </w:rPr>
  </w:style>
  <w:style w:type="character" w:customStyle="1" w:styleId="WW-">
    <w:name w:val="WW-Основной шрифт абзаца"/>
    <w:uiPriority w:val="99"/>
    <w:rsid w:val="00FD177A"/>
  </w:style>
  <w:style w:type="character" w:customStyle="1" w:styleId="ad">
    <w:name w:val="Не вступил в силу"/>
    <w:uiPriority w:val="99"/>
    <w:rsid w:val="00FD177A"/>
    <w:rPr>
      <w:rFonts w:cs="Times New Roman"/>
      <w:strike/>
      <w:color w:val="008080"/>
    </w:rPr>
  </w:style>
  <w:style w:type="character" w:customStyle="1" w:styleId="ae">
    <w:name w:val="Символ нумерации"/>
    <w:uiPriority w:val="99"/>
    <w:rsid w:val="00FD177A"/>
  </w:style>
  <w:style w:type="character" w:customStyle="1" w:styleId="12">
    <w:name w:val="Основной шрифт абзаца1"/>
    <w:uiPriority w:val="99"/>
    <w:rsid w:val="00FD177A"/>
  </w:style>
  <w:style w:type="paragraph" w:styleId="af">
    <w:name w:val="List"/>
    <w:basedOn w:val="a9"/>
    <w:uiPriority w:val="99"/>
    <w:rsid w:val="00FD177A"/>
    <w:rPr>
      <w:rFonts w:cs="Tahoma"/>
    </w:rPr>
  </w:style>
  <w:style w:type="paragraph" w:customStyle="1" w:styleId="13">
    <w:name w:val="Название1"/>
    <w:basedOn w:val="a"/>
    <w:uiPriority w:val="99"/>
    <w:rsid w:val="00FD177A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  <w:lang w:eastAsia="en-US"/>
    </w:rPr>
  </w:style>
  <w:style w:type="paragraph" w:customStyle="1" w:styleId="14">
    <w:name w:val="Указатель1"/>
    <w:basedOn w:val="a"/>
    <w:uiPriority w:val="99"/>
    <w:rsid w:val="00FD177A"/>
    <w:pPr>
      <w:widowControl w:val="0"/>
      <w:suppressLineNumbers/>
      <w:suppressAutoHyphens/>
    </w:pPr>
    <w:rPr>
      <w:rFonts w:eastAsia="Calibri" w:cs="Tahoma"/>
      <w:kern w:val="1"/>
      <w:sz w:val="24"/>
      <w:szCs w:val="24"/>
      <w:lang w:eastAsia="en-US"/>
    </w:rPr>
  </w:style>
  <w:style w:type="paragraph" w:styleId="af0">
    <w:name w:val="Title"/>
    <w:basedOn w:val="a8"/>
    <w:next w:val="af1"/>
    <w:link w:val="af2"/>
    <w:uiPriority w:val="99"/>
    <w:qFormat/>
    <w:locked/>
    <w:rsid w:val="00FD177A"/>
  </w:style>
  <w:style w:type="character" w:customStyle="1" w:styleId="af2">
    <w:name w:val="Название Знак"/>
    <w:link w:val="af0"/>
    <w:uiPriority w:val="99"/>
    <w:locked/>
    <w:rsid w:val="00FD177A"/>
    <w:rPr>
      <w:rFonts w:ascii="Arial" w:hAnsi="Arial" w:cs="Tahoma"/>
      <w:kern w:val="1"/>
      <w:sz w:val="28"/>
      <w:szCs w:val="28"/>
      <w:lang w:val="ru-RU" w:eastAsia="en-US" w:bidi="ar-SA"/>
    </w:rPr>
  </w:style>
  <w:style w:type="paragraph" w:styleId="af1">
    <w:name w:val="Subtitle"/>
    <w:basedOn w:val="a8"/>
    <w:next w:val="a9"/>
    <w:link w:val="af3"/>
    <w:uiPriority w:val="99"/>
    <w:qFormat/>
    <w:locked/>
    <w:rsid w:val="00FD177A"/>
    <w:pPr>
      <w:jc w:val="center"/>
    </w:pPr>
    <w:rPr>
      <w:i/>
      <w:iCs/>
    </w:rPr>
  </w:style>
  <w:style w:type="character" w:customStyle="1" w:styleId="af3">
    <w:name w:val="Подзаголовок Знак"/>
    <w:link w:val="af1"/>
    <w:uiPriority w:val="99"/>
    <w:locked/>
    <w:rsid w:val="00FD177A"/>
    <w:rPr>
      <w:rFonts w:ascii="Arial" w:hAnsi="Arial" w:cs="Tahoma"/>
      <w:i/>
      <w:iCs/>
      <w:kern w:val="1"/>
      <w:sz w:val="28"/>
      <w:szCs w:val="28"/>
      <w:lang w:val="ru-RU" w:eastAsia="en-US" w:bidi="ar-SA"/>
    </w:rPr>
  </w:style>
  <w:style w:type="paragraph" w:customStyle="1" w:styleId="WW-2">
    <w:name w:val="WW-Основной текст с отступом 2"/>
    <w:basedOn w:val="a"/>
    <w:uiPriority w:val="99"/>
    <w:rsid w:val="00FD177A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FD177A"/>
    <w:pPr>
      <w:widowControl w:val="0"/>
      <w:suppressAutoHyphens/>
      <w:jc w:val="both"/>
    </w:pPr>
    <w:rPr>
      <w:rFonts w:eastAsia="Calibr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uiPriority w:val="99"/>
    <w:rsid w:val="00FD177A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i/>
      <w:kern w:val="1"/>
      <w:szCs w:val="24"/>
      <w:lang w:eastAsia="en-US"/>
    </w:rPr>
  </w:style>
  <w:style w:type="paragraph" w:customStyle="1" w:styleId="af4">
    <w:name w:val="адресат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FD177A"/>
    <w:pPr>
      <w:widowControl w:val="0"/>
      <w:suppressAutoHyphens/>
      <w:spacing w:before="20" w:after="20"/>
      <w:ind w:firstLine="708"/>
      <w:jc w:val="both"/>
    </w:pPr>
    <w:rPr>
      <w:rFonts w:eastAsia="Calibri"/>
      <w:kern w:val="1"/>
      <w:szCs w:val="24"/>
      <w:lang w:eastAsia="en-US"/>
    </w:rPr>
  </w:style>
  <w:style w:type="paragraph" w:customStyle="1" w:styleId="aaanao">
    <w:name w:val="aa?anao"/>
    <w:basedOn w:val="a"/>
    <w:next w:val="a"/>
    <w:uiPriority w:val="99"/>
    <w:rsid w:val="00FD177A"/>
    <w:pPr>
      <w:widowControl w:val="0"/>
      <w:suppressAutoHyphens/>
      <w:jc w:val="center"/>
    </w:pPr>
    <w:rPr>
      <w:rFonts w:eastAsia="Calibri"/>
      <w:kern w:val="1"/>
      <w:sz w:val="30"/>
      <w:szCs w:val="24"/>
      <w:lang w:eastAsia="en-US"/>
    </w:rPr>
  </w:style>
  <w:style w:type="paragraph" w:customStyle="1" w:styleId="15">
    <w:name w:val="Текст1"/>
    <w:basedOn w:val="a"/>
    <w:uiPriority w:val="99"/>
    <w:rsid w:val="00FD177A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D177A"/>
    <w:pPr>
      <w:widowControl w:val="0"/>
      <w:suppressAutoHyphens/>
      <w:ind w:firstLine="540"/>
    </w:pPr>
    <w:rPr>
      <w:rFonts w:eastAsia="Calibri"/>
      <w:kern w:val="1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FD177A"/>
    <w:pPr>
      <w:widowControl w:val="0"/>
      <w:suppressAutoHyphens/>
    </w:pPr>
    <w:rPr>
      <w:rFonts w:ascii="Courier New" w:eastAsia="Times New Roman" w:hAnsi="Courier New"/>
      <w:kern w:val="1"/>
      <w:lang w:eastAsia="en-US"/>
    </w:rPr>
  </w:style>
  <w:style w:type="paragraph" w:customStyle="1" w:styleId="16">
    <w:name w:val="Название объекта1"/>
    <w:basedOn w:val="a"/>
    <w:uiPriority w:val="99"/>
    <w:rsid w:val="00FD177A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uiPriority w:val="99"/>
    <w:rsid w:val="00FD177A"/>
    <w:pPr>
      <w:widowControl w:val="0"/>
      <w:suppressAutoHyphens/>
      <w:spacing w:line="360" w:lineRule="atLeast"/>
      <w:ind w:right="19772"/>
      <w:jc w:val="both"/>
    </w:pPr>
    <w:rPr>
      <w:rFonts w:ascii="Arial" w:eastAsia="Times New Roman" w:hAnsi="Arial"/>
      <w:b/>
      <w:kern w:val="1"/>
      <w:sz w:val="16"/>
      <w:lang w:eastAsia="en-US"/>
    </w:rPr>
  </w:style>
  <w:style w:type="paragraph" w:customStyle="1" w:styleId="WW-20">
    <w:name w:val="WW-Основной текст 2"/>
    <w:basedOn w:val="a"/>
    <w:uiPriority w:val="99"/>
    <w:rsid w:val="00FD177A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5">
    <w:name w:val="Стиль"/>
    <w:uiPriority w:val="99"/>
    <w:rsid w:val="00FD177A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af6">
    <w:name w:val="Содержимое таблицы"/>
    <w:basedOn w:val="a"/>
    <w:uiPriority w:val="99"/>
    <w:rsid w:val="00FD177A"/>
    <w:pPr>
      <w:widowControl w:val="0"/>
      <w:suppressLineNumbers/>
      <w:suppressAutoHyphens/>
    </w:pPr>
    <w:rPr>
      <w:rFonts w:eastAsia="Calibr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uiPriority w:val="99"/>
    <w:rsid w:val="00FD177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FD177A"/>
    <w:pPr>
      <w:widowControl w:val="0"/>
      <w:suppressAutoHyphens/>
      <w:autoSpaceDE w:val="0"/>
    </w:pPr>
    <w:rPr>
      <w:rFonts w:ascii="Arial" w:eastAsia="Calibri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FD177A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lang w:eastAsia="fa-IR" w:bidi="fa-IR"/>
    </w:rPr>
  </w:style>
  <w:style w:type="paragraph" w:customStyle="1" w:styleId="af7">
    <w:name w:val="Заголовок таблицы"/>
    <w:basedOn w:val="af6"/>
    <w:uiPriority w:val="99"/>
    <w:rsid w:val="00FD177A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FD177A"/>
    <w:pPr>
      <w:widowControl w:val="0"/>
      <w:suppressAutoHyphens/>
      <w:ind w:firstLine="900"/>
    </w:pPr>
    <w:rPr>
      <w:rFonts w:eastAsia="Calibri"/>
      <w:kern w:val="1"/>
      <w:szCs w:val="24"/>
      <w:lang w:eastAsia="en-US"/>
    </w:rPr>
  </w:style>
  <w:style w:type="paragraph" w:styleId="af8">
    <w:name w:val="header"/>
    <w:basedOn w:val="a"/>
    <w:link w:val="af9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9">
    <w:name w:val="Верхний колонтитул Знак"/>
    <w:link w:val="af8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a">
    <w:name w:val="footer"/>
    <w:basedOn w:val="a"/>
    <w:link w:val="afb"/>
    <w:uiPriority w:val="99"/>
    <w:rsid w:val="00FD177A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sz w:val="24"/>
      <w:szCs w:val="24"/>
      <w:lang w:eastAsia="en-US"/>
    </w:rPr>
  </w:style>
  <w:style w:type="character" w:customStyle="1" w:styleId="afb">
    <w:name w:val="Нижний колонтитул Знак"/>
    <w:link w:val="afa"/>
    <w:uiPriority w:val="99"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afc">
    <w:name w:val="List Paragraph"/>
    <w:basedOn w:val="a"/>
    <w:uiPriority w:val="99"/>
    <w:qFormat/>
    <w:rsid w:val="00FD177A"/>
    <w:pPr>
      <w:widowControl w:val="0"/>
      <w:suppressAutoHyphens/>
      <w:ind w:left="720"/>
      <w:contextualSpacing/>
    </w:pPr>
    <w:rPr>
      <w:rFonts w:eastAsia="Calibri"/>
      <w:kern w:val="1"/>
      <w:sz w:val="24"/>
      <w:szCs w:val="24"/>
      <w:lang w:eastAsia="en-US"/>
    </w:rPr>
  </w:style>
  <w:style w:type="character" w:styleId="afd">
    <w:name w:val="Hyperlink"/>
    <w:uiPriority w:val="99"/>
    <w:semiHidden/>
    <w:rsid w:val="00FD177A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FD177A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177A"/>
    <w:rPr>
      <w:rFonts w:cs="Times New Roman"/>
      <w:kern w:val="1"/>
      <w:sz w:val="24"/>
      <w:szCs w:val="24"/>
      <w:lang w:val="ru-RU" w:eastAsia="en-US" w:bidi="ar-SA"/>
    </w:rPr>
  </w:style>
  <w:style w:type="paragraph" w:styleId="32">
    <w:name w:val="Body Text Indent 3"/>
    <w:basedOn w:val="a"/>
    <w:link w:val="33"/>
    <w:uiPriority w:val="99"/>
    <w:semiHidden/>
    <w:rsid w:val="00FD177A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FD177A"/>
    <w:rPr>
      <w:rFonts w:cs="Times New Roman"/>
      <w:kern w:val="1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53</cp:revision>
  <cp:lastPrinted>2020-08-11T12:22:00Z</cp:lastPrinted>
  <dcterms:created xsi:type="dcterms:W3CDTF">2010-11-15T02:50:00Z</dcterms:created>
  <dcterms:modified xsi:type="dcterms:W3CDTF">2020-08-11T12:23:00Z</dcterms:modified>
</cp:coreProperties>
</file>