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BBEA8" w14:textId="63247C79" w:rsidR="00B945B1" w:rsidRPr="003E6BAA" w:rsidRDefault="00B945B1" w:rsidP="003E6BAA">
      <w:pPr>
        <w:tabs>
          <w:tab w:val="left" w:pos="851"/>
        </w:tabs>
        <w:jc w:val="right"/>
        <w:rPr>
          <w:sz w:val="28"/>
          <w:szCs w:val="28"/>
        </w:rPr>
      </w:pPr>
      <w:r w:rsidRPr="003E6BAA">
        <w:rPr>
          <w:sz w:val="28"/>
          <w:szCs w:val="28"/>
        </w:rPr>
        <w:t xml:space="preserve">                                                                                   Приложение </w:t>
      </w:r>
      <w:r w:rsidR="00C474C4">
        <w:rPr>
          <w:sz w:val="28"/>
          <w:szCs w:val="28"/>
        </w:rPr>
        <w:t>4</w:t>
      </w:r>
    </w:p>
    <w:p w14:paraId="586DEDB3" w14:textId="77777777" w:rsidR="00B945B1" w:rsidRPr="003E6BAA" w:rsidRDefault="00B945B1" w:rsidP="003E6BAA">
      <w:pPr>
        <w:ind w:right="-108" w:hanging="10"/>
        <w:jc w:val="right"/>
        <w:rPr>
          <w:sz w:val="28"/>
          <w:szCs w:val="28"/>
        </w:rPr>
      </w:pPr>
    </w:p>
    <w:p w14:paraId="0C44CE7D" w14:textId="63C3C611" w:rsidR="00B945B1" w:rsidRPr="003E6BAA" w:rsidRDefault="00B945B1" w:rsidP="003E6BAA">
      <w:pPr>
        <w:ind w:right="-108" w:hanging="10"/>
        <w:jc w:val="right"/>
        <w:rPr>
          <w:sz w:val="28"/>
          <w:szCs w:val="28"/>
        </w:rPr>
      </w:pPr>
      <w:r w:rsidRPr="003E6BAA">
        <w:rPr>
          <w:sz w:val="28"/>
          <w:szCs w:val="28"/>
        </w:rPr>
        <w:t xml:space="preserve">                                           УТВЕРЖДЕН</w:t>
      </w:r>
      <w:r w:rsidR="003E6BAA">
        <w:rPr>
          <w:sz w:val="28"/>
          <w:szCs w:val="28"/>
        </w:rPr>
        <w:t>Ы</w:t>
      </w:r>
    </w:p>
    <w:p w14:paraId="46B23873" w14:textId="77777777" w:rsidR="00B945B1" w:rsidRPr="003E6BAA" w:rsidRDefault="00B945B1" w:rsidP="003E6BAA">
      <w:pPr>
        <w:ind w:right="-108" w:hanging="10"/>
        <w:jc w:val="right"/>
        <w:rPr>
          <w:sz w:val="28"/>
          <w:szCs w:val="28"/>
        </w:rPr>
      </w:pPr>
      <w:r w:rsidRPr="003E6BAA">
        <w:rPr>
          <w:sz w:val="28"/>
          <w:szCs w:val="28"/>
        </w:rPr>
        <w:t xml:space="preserve">                                                                       распоряжением администрации</w:t>
      </w:r>
    </w:p>
    <w:p w14:paraId="3E2C5F9B" w14:textId="7E6BBEC0" w:rsidR="00B945B1" w:rsidRPr="003E6BAA" w:rsidRDefault="003E6BAA" w:rsidP="003E6BA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5E06">
        <w:rPr>
          <w:sz w:val="28"/>
          <w:szCs w:val="28"/>
        </w:rPr>
        <w:t>Тверского</w:t>
      </w:r>
      <w:r w:rsidR="00B945B1" w:rsidRPr="003E6BAA">
        <w:rPr>
          <w:sz w:val="28"/>
          <w:szCs w:val="28"/>
        </w:rPr>
        <w:t xml:space="preserve"> сельского поселения</w:t>
      </w:r>
    </w:p>
    <w:p w14:paraId="475C9041" w14:textId="77777777" w:rsidR="00B945B1" w:rsidRPr="003E6BAA" w:rsidRDefault="00B945B1" w:rsidP="003E6BAA">
      <w:pPr>
        <w:tabs>
          <w:tab w:val="left" w:pos="567"/>
          <w:tab w:val="left" w:pos="5400"/>
        </w:tabs>
        <w:jc w:val="right"/>
        <w:rPr>
          <w:sz w:val="28"/>
          <w:szCs w:val="28"/>
        </w:rPr>
      </w:pPr>
      <w:r w:rsidRPr="003E6BAA">
        <w:rPr>
          <w:sz w:val="28"/>
          <w:szCs w:val="28"/>
        </w:rPr>
        <w:t xml:space="preserve">                                                        Апшеронского района</w:t>
      </w:r>
    </w:p>
    <w:p w14:paraId="4516EA60" w14:textId="61A386B1" w:rsidR="00B945B1" w:rsidRPr="009D120A" w:rsidRDefault="00B945B1" w:rsidP="003E6BAA">
      <w:pPr>
        <w:tabs>
          <w:tab w:val="left" w:pos="567"/>
        </w:tabs>
        <w:jc w:val="right"/>
        <w:rPr>
          <w:sz w:val="28"/>
          <w:szCs w:val="28"/>
        </w:rPr>
      </w:pPr>
      <w:r w:rsidRPr="003E6BAA">
        <w:rPr>
          <w:sz w:val="28"/>
          <w:szCs w:val="28"/>
        </w:rPr>
        <w:t xml:space="preserve">                                                   </w:t>
      </w:r>
      <w:r w:rsidR="004E5E06">
        <w:rPr>
          <w:sz w:val="28"/>
          <w:szCs w:val="28"/>
        </w:rPr>
        <w:t xml:space="preserve">                            </w:t>
      </w:r>
      <w:r w:rsidR="00CD65BD">
        <w:rPr>
          <w:sz w:val="28"/>
          <w:szCs w:val="28"/>
        </w:rPr>
        <w:t xml:space="preserve"> </w:t>
      </w:r>
      <w:r w:rsidR="004E5E06">
        <w:rPr>
          <w:sz w:val="28"/>
          <w:szCs w:val="28"/>
        </w:rPr>
        <w:t xml:space="preserve">от </w:t>
      </w:r>
      <w:r w:rsidR="00502100">
        <w:rPr>
          <w:sz w:val="28"/>
          <w:szCs w:val="28"/>
        </w:rPr>
        <w:t>01.02.2024 г. № 19</w:t>
      </w:r>
      <w:bookmarkStart w:id="0" w:name="_GoBack"/>
      <w:bookmarkEnd w:id="0"/>
      <w:r w:rsidR="008E7C90">
        <w:rPr>
          <w:sz w:val="28"/>
          <w:szCs w:val="28"/>
        </w:rPr>
        <w:t>-р</w:t>
      </w:r>
    </w:p>
    <w:p w14:paraId="1B2A39C5" w14:textId="77777777" w:rsidR="00B945B1" w:rsidRDefault="00B945B1" w:rsidP="007552C4">
      <w:pPr>
        <w:tabs>
          <w:tab w:val="left" w:pos="567"/>
        </w:tabs>
        <w:jc w:val="center"/>
        <w:rPr>
          <w:b/>
          <w:sz w:val="28"/>
          <w:szCs w:val="28"/>
        </w:rPr>
      </w:pPr>
    </w:p>
    <w:p w14:paraId="3DF70CB0" w14:textId="77777777" w:rsidR="00B945B1" w:rsidRPr="00BC53A1" w:rsidRDefault="00B945B1" w:rsidP="007552C4">
      <w:pPr>
        <w:tabs>
          <w:tab w:val="left" w:pos="567"/>
        </w:tabs>
        <w:jc w:val="center"/>
        <w:rPr>
          <w:b/>
          <w:sz w:val="28"/>
          <w:szCs w:val="28"/>
        </w:rPr>
      </w:pPr>
    </w:p>
    <w:p w14:paraId="49AE98C6" w14:textId="77777777" w:rsidR="00B945B1" w:rsidRPr="00BC53A1" w:rsidRDefault="00B945B1" w:rsidP="00A322B7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</w:p>
    <w:p w14:paraId="4A27BFCB" w14:textId="77777777" w:rsidR="00B945B1" w:rsidRDefault="00B945B1" w:rsidP="00A322B7">
      <w:pPr>
        <w:tabs>
          <w:tab w:val="left" w:pos="567"/>
          <w:tab w:val="left" w:pos="851"/>
          <w:tab w:val="left" w:pos="5400"/>
        </w:tabs>
        <w:ind w:firstLine="567"/>
        <w:jc w:val="center"/>
        <w:rPr>
          <w:b/>
          <w:sz w:val="28"/>
          <w:szCs w:val="28"/>
        </w:rPr>
      </w:pPr>
      <w:r w:rsidRPr="00BC53A1">
        <w:rPr>
          <w:b/>
          <w:sz w:val="28"/>
          <w:szCs w:val="28"/>
        </w:rPr>
        <w:t xml:space="preserve">представления квартальной бюджетной отчетности </w:t>
      </w:r>
    </w:p>
    <w:p w14:paraId="71F59CBE" w14:textId="15C38A95" w:rsidR="00B945B1" w:rsidRDefault="00B945B1" w:rsidP="00A322B7">
      <w:pPr>
        <w:tabs>
          <w:tab w:val="left" w:pos="567"/>
          <w:tab w:val="left" w:pos="851"/>
          <w:tab w:val="left" w:pos="5400"/>
        </w:tabs>
        <w:ind w:firstLine="567"/>
        <w:jc w:val="center"/>
        <w:rPr>
          <w:b/>
          <w:sz w:val="28"/>
          <w:szCs w:val="28"/>
        </w:rPr>
      </w:pPr>
      <w:r w:rsidRPr="00BC53A1">
        <w:rPr>
          <w:b/>
          <w:sz w:val="28"/>
          <w:szCs w:val="28"/>
        </w:rPr>
        <w:t>об исполнении</w:t>
      </w:r>
      <w:r>
        <w:rPr>
          <w:b/>
          <w:sz w:val="28"/>
          <w:szCs w:val="28"/>
        </w:rPr>
        <w:t xml:space="preserve"> </w:t>
      </w:r>
      <w:r w:rsidRPr="00BC53A1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а </w:t>
      </w:r>
      <w:r w:rsidR="004E5E06">
        <w:rPr>
          <w:b/>
          <w:sz w:val="28"/>
          <w:szCs w:val="28"/>
        </w:rPr>
        <w:t>Тверского</w:t>
      </w:r>
      <w:r>
        <w:rPr>
          <w:b/>
          <w:sz w:val="28"/>
          <w:szCs w:val="28"/>
        </w:rPr>
        <w:t xml:space="preserve"> сельского поселения</w:t>
      </w:r>
      <w:r w:rsidRPr="00BC53A1">
        <w:rPr>
          <w:b/>
          <w:sz w:val="28"/>
          <w:szCs w:val="28"/>
        </w:rPr>
        <w:t xml:space="preserve"> </w:t>
      </w:r>
    </w:p>
    <w:p w14:paraId="768B2898" w14:textId="1F344EE8" w:rsidR="00B945B1" w:rsidRPr="00BC53A1" w:rsidRDefault="00B945B1" w:rsidP="00A322B7">
      <w:pPr>
        <w:tabs>
          <w:tab w:val="left" w:pos="567"/>
          <w:tab w:val="left" w:pos="851"/>
          <w:tab w:val="left" w:pos="540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Апшеронского района </w:t>
      </w:r>
      <w:r w:rsidRPr="00BC53A1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</w:t>
      </w:r>
      <w:r w:rsidR="007B069F">
        <w:rPr>
          <w:b/>
          <w:sz w:val="28"/>
          <w:szCs w:val="28"/>
        </w:rPr>
        <w:t>4</w:t>
      </w:r>
      <w:r w:rsidRPr="00BC53A1">
        <w:rPr>
          <w:b/>
          <w:sz w:val="28"/>
          <w:szCs w:val="28"/>
        </w:rPr>
        <w:t xml:space="preserve"> году</w:t>
      </w:r>
    </w:p>
    <w:p w14:paraId="53A14DEC" w14:textId="77777777" w:rsidR="00B945B1" w:rsidRDefault="00B945B1" w:rsidP="00BC1417">
      <w:pPr>
        <w:tabs>
          <w:tab w:val="left" w:pos="567"/>
          <w:tab w:val="left" w:pos="851"/>
          <w:tab w:val="left" w:pos="5400"/>
        </w:tabs>
        <w:ind w:firstLine="567"/>
        <w:jc w:val="center"/>
        <w:rPr>
          <w:sz w:val="28"/>
          <w:szCs w:val="28"/>
        </w:rPr>
      </w:pPr>
    </w:p>
    <w:p w14:paraId="6E373691" w14:textId="77777777" w:rsidR="00B945B1" w:rsidRDefault="00B945B1" w:rsidP="00BC1417">
      <w:pPr>
        <w:tabs>
          <w:tab w:val="left" w:pos="567"/>
          <w:tab w:val="left" w:pos="851"/>
          <w:tab w:val="left" w:pos="5400"/>
        </w:tabs>
        <w:ind w:firstLine="567"/>
        <w:jc w:val="center"/>
        <w:rPr>
          <w:sz w:val="28"/>
          <w:szCs w:val="28"/>
        </w:rPr>
      </w:pP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0"/>
        <w:gridCol w:w="1502"/>
        <w:gridCol w:w="2617"/>
      </w:tblGrid>
      <w:tr w:rsidR="00B945B1" w14:paraId="2ACAF1B2" w14:textId="77777777" w:rsidTr="00191B5E">
        <w:trPr>
          <w:trHeight w:val="459"/>
          <w:tblHeader/>
        </w:trPr>
        <w:tc>
          <w:tcPr>
            <w:tcW w:w="5760" w:type="dxa"/>
          </w:tcPr>
          <w:p w14:paraId="57353EBA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</w:pPr>
            <w:r w:rsidRPr="0088413C">
              <w:t xml:space="preserve">Наименование формы </w:t>
            </w:r>
          </w:p>
          <w:p w14:paraId="30B44EB2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</w:pPr>
            <w:r w:rsidRPr="0088413C">
              <w:t>отчетности</w:t>
            </w:r>
          </w:p>
        </w:tc>
        <w:tc>
          <w:tcPr>
            <w:tcW w:w="1502" w:type="dxa"/>
          </w:tcPr>
          <w:p w14:paraId="103BD670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ind w:left="1452" w:hanging="1452"/>
              <w:jc w:val="center"/>
            </w:pPr>
            <w:r w:rsidRPr="0088413C">
              <w:t>Код формы</w:t>
            </w:r>
          </w:p>
        </w:tc>
        <w:tc>
          <w:tcPr>
            <w:tcW w:w="2617" w:type="dxa"/>
          </w:tcPr>
          <w:p w14:paraId="629E3D02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ind w:left="1452" w:hanging="1452"/>
              <w:jc w:val="center"/>
            </w:pPr>
            <w:r w:rsidRPr="0088413C">
              <w:t xml:space="preserve">Срок </w:t>
            </w:r>
          </w:p>
          <w:p w14:paraId="6B976A03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ind w:left="1452" w:hanging="1452"/>
              <w:jc w:val="center"/>
            </w:pPr>
            <w:r w:rsidRPr="0088413C">
              <w:t xml:space="preserve">представления </w:t>
            </w:r>
          </w:p>
        </w:tc>
      </w:tr>
      <w:tr w:rsidR="00B945B1" w14:paraId="54BBAC6B" w14:textId="77777777" w:rsidTr="00191B5E">
        <w:trPr>
          <w:trHeight w:val="205"/>
          <w:tblHeader/>
        </w:trPr>
        <w:tc>
          <w:tcPr>
            <w:tcW w:w="5760" w:type="dxa"/>
          </w:tcPr>
          <w:p w14:paraId="46A71633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</w:pPr>
            <w:r w:rsidRPr="0088413C">
              <w:t>1</w:t>
            </w:r>
          </w:p>
        </w:tc>
        <w:tc>
          <w:tcPr>
            <w:tcW w:w="1502" w:type="dxa"/>
          </w:tcPr>
          <w:p w14:paraId="130B88E2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ind w:left="1452" w:hanging="1452"/>
              <w:jc w:val="center"/>
            </w:pPr>
            <w:r w:rsidRPr="0088413C">
              <w:t>2</w:t>
            </w:r>
          </w:p>
        </w:tc>
        <w:tc>
          <w:tcPr>
            <w:tcW w:w="2617" w:type="dxa"/>
          </w:tcPr>
          <w:p w14:paraId="3C8EFE39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ind w:left="1452" w:hanging="1452"/>
              <w:jc w:val="center"/>
            </w:pPr>
            <w:r w:rsidRPr="0088413C">
              <w:t>3</w:t>
            </w:r>
          </w:p>
        </w:tc>
      </w:tr>
      <w:tr w:rsidR="00B945B1" w:rsidRPr="0088413C" w14:paraId="2C5DE739" w14:textId="77777777" w:rsidTr="00191B5E">
        <w:trPr>
          <w:trHeight w:val="940"/>
        </w:trPr>
        <w:tc>
          <w:tcPr>
            <w:tcW w:w="5760" w:type="dxa"/>
          </w:tcPr>
          <w:p w14:paraId="3ED26B4C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«Сведения об остатках денежных средств на сч</w:t>
            </w:r>
            <w:r w:rsidRPr="0088413C">
              <w:rPr>
                <w:sz w:val="26"/>
                <w:szCs w:val="26"/>
              </w:rPr>
              <w:t>е</w:t>
            </w:r>
            <w:r w:rsidRPr="0088413C">
              <w:rPr>
                <w:sz w:val="26"/>
                <w:szCs w:val="26"/>
              </w:rPr>
              <w:t>тах получателя бюджетных средств»</w:t>
            </w:r>
          </w:p>
        </w:tc>
        <w:tc>
          <w:tcPr>
            <w:tcW w:w="1502" w:type="dxa"/>
          </w:tcPr>
          <w:p w14:paraId="296B2810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0503178</w:t>
            </w:r>
          </w:p>
        </w:tc>
        <w:tc>
          <w:tcPr>
            <w:tcW w:w="2617" w:type="dxa"/>
          </w:tcPr>
          <w:p w14:paraId="0EECC568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до 2 числа месяца, следующего за           отчетным</w:t>
            </w:r>
          </w:p>
        </w:tc>
      </w:tr>
      <w:tr w:rsidR="00B945B1" w:rsidRPr="0088413C" w14:paraId="647EB2EB" w14:textId="77777777" w:rsidTr="00191B5E">
        <w:trPr>
          <w:trHeight w:val="1215"/>
        </w:trPr>
        <w:tc>
          <w:tcPr>
            <w:tcW w:w="5760" w:type="dxa"/>
          </w:tcPr>
          <w:p w14:paraId="297C3147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 xml:space="preserve">«Справка по консолидируемым расчетам», по счетам 120551561(661), 120561561(661), 120651561(661), 120711541 (641), 130251831 в части денежных расчетов </w:t>
            </w:r>
          </w:p>
        </w:tc>
        <w:tc>
          <w:tcPr>
            <w:tcW w:w="1502" w:type="dxa"/>
          </w:tcPr>
          <w:p w14:paraId="1C7B33C8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0503125</w:t>
            </w:r>
          </w:p>
        </w:tc>
        <w:tc>
          <w:tcPr>
            <w:tcW w:w="2617" w:type="dxa"/>
            <w:vMerge w:val="restart"/>
          </w:tcPr>
          <w:p w14:paraId="3D7E41F8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до 4 числа месяца, следующего за          отчетным</w:t>
            </w:r>
          </w:p>
          <w:p w14:paraId="2FB5976B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rPr>
                <w:sz w:val="26"/>
                <w:szCs w:val="26"/>
              </w:rPr>
            </w:pPr>
          </w:p>
        </w:tc>
      </w:tr>
      <w:tr w:rsidR="00B945B1" w:rsidRPr="0088413C" w14:paraId="116B2506" w14:textId="77777777" w:rsidTr="00191B5E">
        <w:trPr>
          <w:trHeight w:val="692"/>
        </w:trPr>
        <w:tc>
          <w:tcPr>
            <w:tcW w:w="5760" w:type="dxa"/>
          </w:tcPr>
          <w:p w14:paraId="6BA2D369" w14:textId="77777777" w:rsidR="00B945B1" w:rsidRPr="000346DD" w:rsidRDefault="00B945B1" w:rsidP="00A20FC4">
            <w:pPr>
              <w:tabs>
                <w:tab w:val="left" w:pos="567"/>
                <w:tab w:val="left" w:pos="5400"/>
              </w:tabs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«Справка о суммах консолидируемых поступл</w:t>
            </w:r>
            <w:r w:rsidRPr="000346DD">
              <w:rPr>
                <w:sz w:val="26"/>
                <w:szCs w:val="26"/>
              </w:rPr>
              <w:t>е</w:t>
            </w:r>
            <w:r w:rsidRPr="000346DD">
              <w:rPr>
                <w:sz w:val="26"/>
                <w:szCs w:val="26"/>
              </w:rPr>
              <w:t>ний, подлежащих зачислению на счет бюджета»</w:t>
            </w:r>
          </w:p>
        </w:tc>
        <w:tc>
          <w:tcPr>
            <w:tcW w:w="1502" w:type="dxa"/>
          </w:tcPr>
          <w:p w14:paraId="60954E84" w14:textId="77777777" w:rsidR="00B945B1" w:rsidRPr="000346DD" w:rsidRDefault="00B945B1" w:rsidP="00A20FC4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0503184</w:t>
            </w:r>
          </w:p>
        </w:tc>
        <w:tc>
          <w:tcPr>
            <w:tcW w:w="2617" w:type="dxa"/>
            <w:vMerge/>
          </w:tcPr>
          <w:p w14:paraId="5AF20308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  <w:tr w:rsidR="00B945B1" w:rsidRPr="0088413C" w14:paraId="4568C23D" w14:textId="77777777" w:rsidTr="00191B5E">
        <w:tc>
          <w:tcPr>
            <w:tcW w:w="5760" w:type="dxa"/>
          </w:tcPr>
          <w:p w14:paraId="567805DC" w14:textId="77777777" w:rsidR="00B945B1" w:rsidRPr="00496CB0" w:rsidRDefault="00B945B1" w:rsidP="00E80088">
            <w:pPr>
              <w:tabs>
                <w:tab w:val="left" w:pos="567"/>
                <w:tab w:val="left" w:pos="5245"/>
              </w:tabs>
            </w:pPr>
            <w:r w:rsidRPr="00496CB0">
              <w:t>«Отчет об исполнении бюджета главного распоряд</w:t>
            </w:r>
            <w:r w:rsidRPr="00496CB0">
              <w:t>и</w:t>
            </w:r>
            <w:r w:rsidRPr="00496CB0">
              <w:t>теля, распорядителя, получателя бюджетных средств, главного администратора, администратора источн</w:t>
            </w:r>
            <w:r w:rsidRPr="00496CB0">
              <w:t>и</w:t>
            </w:r>
            <w:r w:rsidRPr="00496CB0">
              <w:t>ков финансирования дефицита бюджета, главного администратора, администратора доходов бюджета"</w:t>
            </w:r>
          </w:p>
        </w:tc>
        <w:tc>
          <w:tcPr>
            <w:tcW w:w="1502" w:type="dxa"/>
          </w:tcPr>
          <w:p w14:paraId="5585A8FB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ф. 0503127</w:t>
            </w:r>
          </w:p>
        </w:tc>
        <w:tc>
          <w:tcPr>
            <w:tcW w:w="2617" w:type="dxa"/>
          </w:tcPr>
          <w:p w14:paraId="03B079C8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не позднее 3 рабоч</w:t>
            </w:r>
            <w:r w:rsidRPr="0088413C">
              <w:rPr>
                <w:sz w:val="26"/>
                <w:szCs w:val="26"/>
              </w:rPr>
              <w:t>е</w:t>
            </w:r>
            <w:r w:rsidRPr="0088413C">
              <w:rPr>
                <w:sz w:val="26"/>
                <w:szCs w:val="26"/>
              </w:rPr>
              <w:t>го дня месяца,</w:t>
            </w:r>
            <w:r>
              <w:rPr>
                <w:sz w:val="26"/>
                <w:szCs w:val="26"/>
              </w:rPr>
              <w:t xml:space="preserve">            </w:t>
            </w:r>
            <w:r w:rsidRPr="0088413C">
              <w:rPr>
                <w:sz w:val="26"/>
                <w:szCs w:val="26"/>
              </w:rPr>
              <w:t xml:space="preserve"> следующего за </w:t>
            </w:r>
          </w:p>
          <w:p w14:paraId="243CA3E8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 xml:space="preserve">отчетным </w:t>
            </w:r>
          </w:p>
        </w:tc>
      </w:tr>
      <w:tr w:rsidR="00B945B1" w:rsidRPr="0088413C" w14:paraId="0DB5C506" w14:textId="77777777" w:rsidTr="00191B5E">
        <w:tc>
          <w:tcPr>
            <w:tcW w:w="5760" w:type="dxa"/>
          </w:tcPr>
          <w:p w14:paraId="5EF07886" w14:textId="77777777" w:rsidR="00B945B1" w:rsidRPr="00496CB0" w:rsidRDefault="00B945B1" w:rsidP="00E80088">
            <w:pPr>
              <w:tabs>
                <w:tab w:val="left" w:pos="5400"/>
              </w:tabs>
            </w:pPr>
            <w:r w:rsidRPr="00496CB0">
              <w:t>«Справочная таблица к отчету об исполнении конс</w:t>
            </w:r>
            <w:r w:rsidRPr="00496CB0">
              <w:t>о</w:t>
            </w:r>
            <w:r w:rsidRPr="00496CB0">
              <w:t>лидированного бюджета субъекта Российской Фед</w:t>
            </w:r>
            <w:r w:rsidRPr="00496CB0">
              <w:t>е</w:t>
            </w:r>
            <w:r w:rsidRPr="00496CB0">
              <w:t xml:space="preserve">рации» </w:t>
            </w:r>
          </w:p>
        </w:tc>
        <w:tc>
          <w:tcPr>
            <w:tcW w:w="1502" w:type="dxa"/>
          </w:tcPr>
          <w:p w14:paraId="4A4C88C4" w14:textId="77777777" w:rsidR="00B945B1" w:rsidRPr="0088413C" w:rsidRDefault="00B945B1" w:rsidP="00997BA4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0503387</w:t>
            </w:r>
          </w:p>
        </w:tc>
        <w:tc>
          <w:tcPr>
            <w:tcW w:w="2617" w:type="dxa"/>
            <w:vMerge w:val="restart"/>
          </w:tcPr>
          <w:p w14:paraId="7527AA1B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до 8 числа месяца, следующего за       отчетным</w:t>
            </w:r>
          </w:p>
        </w:tc>
      </w:tr>
      <w:tr w:rsidR="00B945B1" w:rsidRPr="0088413C" w14:paraId="696C1011" w14:textId="77777777" w:rsidTr="00191B5E">
        <w:tc>
          <w:tcPr>
            <w:tcW w:w="5760" w:type="dxa"/>
          </w:tcPr>
          <w:p w14:paraId="11542A5C" w14:textId="5C89082A" w:rsidR="00B945B1" w:rsidRPr="00496CB0" w:rsidRDefault="00B945B1" w:rsidP="00E80088">
            <w:pPr>
              <w:tabs>
                <w:tab w:val="left" w:pos="567"/>
                <w:tab w:val="left" w:pos="5400"/>
              </w:tabs>
            </w:pPr>
            <w:r w:rsidRPr="00496CB0">
              <w:t>«</w:t>
            </w:r>
            <w:r w:rsidR="00496CB0" w:rsidRPr="00496CB0">
              <w:t>Отчет об использовании межбюджетных трансфе</w:t>
            </w:r>
            <w:r w:rsidR="00496CB0" w:rsidRPr="00496CB0">
              <w:t>р</w:t>
            </w:r>
            <w:r w:rsidR="00496CB0" w:rsidRPr="00496CB0">
              <w:t>тов из федерального бюджета субъектами Росси</w:t>
            </w:r>
            <w:r w:rsidR="00496CB0" w:rsidRPr="00496CB0">
              <w:t>й</w:t>
            </w:r>
            <w:r w:rsidR="00496CB0" w:rsidRPr="00496CB0">
              <w:t>ской Федерации, муниципальными образованиями и территориальным государственным внебюджетным фондом</w:t>
            </w:r>
            <w:r w:rsidRPr="00496CB0">
              <w:t>»</w:t>
            </w:r>
          </w:p>
        </w:tc>
        <w:tc>
          <w:tcPr>
            <w:tcW w:w="1502" w:type="dxa"/>
          </w:tcPr>
          <w:p w14:paraId="64E9C138" w14:textId="4A1D15DC" w:rsidR="00B945B1" w:rsidRPr="0088413C" w:rsidRDefault="00B945B1" w:rsidP="00997BA4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0503324</w:t>
            </w:r>
            <w:r w:rsidR="00496CB0">
              <w:rPr>
                <w:sz w:val="26"/>
                <w:szCs w:val="26"/>
              </w:rPr>
              <w:t>Ф</w:t>
            </w:r>
          </w:p>
        </w:tc>
        <w:tc>
          <w:tcPr>
            <w:tcW w:w="2617" w:type="dxa"/>
            <w:vMerge/>
          </w:tcPr>
          <w:p w14:paraId="76A66B37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  <w:tr w:rsidR="00B945B1" w:rsidRPr="0088413C" w14:paraId="4EC8913C" w14:textId="77777777" w:rsidTr="00191B5E">
        <w:tc>
          <w:tcPr>
            <w:tcW w:w="5760" w:type="dxa"/>
            <w:vAlign w:val="center"/>
          </w:tcPr>
          <w:p w14:paraId="71B15C60" w14:textId="77777777" w:rsidR="00B945B1" w:rsidRPr="00496CB0" w:rsidRDefault="00B945B1" w:rsidP="00CB1D21">
            <w:r w:rsidRPr="00496CB0">
              <w:t>«Пояснительная записка» (текстовый формат)</w:t>
            </w:r>
          </w:p>
        </w:tc>
        <w:tc>
          <w:tcPr>
            <w:tcW w:w="1502" w:type="dxa"/>
            <w:vAlign w:val="center"/>
          </w:tcPr>
          <w:p w14:paraId="3C31C6E9" w14:textId="478AE76B" w:rsidR="00B945B1" w:rsidRPr="0088413C" w:rsidRDefault="00997BA4" w:rsidP="00997BA4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945B1" w:rsidRPr="0088413C">
              <w:rPr>
                <w:sz w:val="26"/>
                <w:szCs w:val="26"/>
              </w:rPr>
              <w:t>0503160</w:t>
            </w:r>
          </w:p>
        </w:tc>
        <w:tc>
          <w:tcPr>
            <w:tcW w:w="2617" w:type="dxa"/>
            <w:vMerge/>
          </w:tcPr>
          <w:p w14:paraId="5CA8B22F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  <w:tr w:rsidR="00B945B1" w:rsidRPr="0088413C" w14:paraId="709C61E2" w14:textId="77777777" w:rsidTr="00191B5E">
        <w:tc>
          <w:tcPr>
            <w:tcW w:w="5760" w:type="dxa"/>
          </w:tcPr>
          <w:p w14:paraId="7F7894AB" w14:textId="77777777" w:rsidR="00B945B1" w:rsidRPr="00496CB0" w:rsidRDefault="00B945B1" w:rsidP="00E80088">
            <w:pPr>
              <w:tabs>
                <w:tab w:val="left" w:pos="567"/>
                <w:tab w:val="left" w:pos="5400"/>
              </w:tabs>
            </w:pPr>
            <w:r w:rsidRPr="00496CB0">
              <w:t xml:space="preserve">«Сведения об исполнении бюджета» </w:t>
            </w:r>
          </w:p>
        </w:tc>
        <w:tc>
          <w:tcPr>
            <w:tcW w:w="1502" w:type="dxa"/>
          </w:tcPr>
          <w:p w14:paraId="4FEC5736" w14:textId="77777777" w:rsidR="00B945B1" w:rsidRPr="0088413C" w:rsidRDefault="00B945B1" w:rsidP="00997BA4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0503164</w:t>
            </w:r>
          </w:p>
        </w:tc>
        <w:tc>
          <w:tcPr>
            <w:tcW w:w="2617" w:type="dxa"/>
            <w:vMerge w:val="restart"/>
          </w:tcPr>
          <w:p w14:paraId="38DA8C75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  <w:p w14:paraId="334B362D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  <w:p w14:paraId="676A35BC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до 11 числа месяца, следующего за          отчетным</w:t>
            </w:r>
          </w:p>
        </w:tc>
      </w:tr>
      <w:tr w:rsidR="00B945B1" w:rsidRPr="0088413C" w14:paraId="5AFC37E5" w14:textId="77777777" w:rsidTr="00191B5E">
        <w:tc>
          <w:tcPr>
            <w:tcW w:w="5760" w:type="dxa"/>
          </w:tcPr>
          <w:p w14:paraId="3A640D38" w14:textId="77777777" w:rsidR="00B945B1" w:rsidRPr="00496CB0" w:rsidRDefault="00B945B1" w:rsidP="00E80088">
            <w:pPr>
              <w:tabs>
                <w:tab w:val="left" w:pos="567"/>
                <w:tab w:val="left" w:pos="5400"/>
              </w:tabs>
            </w:pPr>
            <w:r w:rsidRPr="00496CB0">
              <w:t>«Отчет о движении денежных средств» по состоянию за полугодие</w:t>
            </w:r>
          </w:p>
        </w:tc>
        <w:tc>
          <w:tcPr>
            <w:tcW w:w="1502" w:type="dxa"/>
          </w:tcPr>
          <w:p w14:paraId="2B5BE966" w14:textId="77777777" w:rsidR="00B945B1" w:rsidRPr="0088413C" w:rsidRDefault="00B945B1" w:rsidP="00997BA4">
            <w:pPr>
              <w:tabs>
                <w:tab w:val="left" w:pos="567"/>
                <w:tab w:val="left" w:pos="5400"/>
              </w:tabs>
              <w:ind w:right="-88"/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0503123</w:t>
            </w:r>
          </w:p>
        </w:tc>
        <w:tc>
          <w:tcPr>
            <w:tcW w:w="2617" w:type="dxa"/>
            <w:vMerge/>
          </w:tcPr>
          <w:p w14:paraId="0015AF8C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  <w:tr w:rsidR="00B945B1" w:rsidRPr="0088413C" w14:paraId="6F348783" w14:textId="77777777" w:rsidTr="00191B5E">
        <w:trPr>
          <w:trHeight w:val="610"/>
        </w:trPr>
        <w:tc>
          <w:tcPr>
            <w:tcW w:w="5760" w:type="dxa"/>
          </w:tcPr>
          <w:p w14:paraId="18F92237" w14:textId="77777777" w:rsidR="00B945B1" w:rsidRPr="0088413C" w:rsidRDefault="00B945B1" w:rsidP="00E80088">
            <w:pPr>
              <w:pStyle w:val="ConsPlusNormal"/>
              <w:jc w:val="both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«Сведения об исполнении судебных решений по денежным обязательствам бюджета»</w:t>
            </w:r>
          </w:p>
        </w:tc>
        <w:tc>
          <w:tcPr>
            <w:tcW w:w="1502" w:type="dxa"/>
          </w:tcPr>
          <w:p w14:paraId="28A246D0" w14:textId="77777777" w:rsidR="00B945B1" w:rsidRPr="0088413C" w:rsidRDefault="00B945B1" w:rsidP="00997BA4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0503296</w:t>
            </w:r>
          </w:p>
        </w:tc>
        <w:tc>
          <w:tcPr>
            <w:tcW w:w="2617" w:type="dxa"/>
            <w:vMerge/>
          </w:tcPr>
          <w:p w14:paraId="74836131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  <w:tr w:rsidR="00B945B1" w:rsidRPr="0088413C" w14:paraId="40EF7B50" w14:textId="77777777" w:rsidTr="00191B5E">
        <w:tc>
          <w:tcPr>
            <w:tcW w:w="5760" w:type="dxa"/>
          </w:tcPr>
          <w:p w14:paraId="4D3FB063" w14:textId="77777777" w:rsidR="00B945B1" w:rsidRPr="0088413C" w:rsidRDefault="00B945B1" w:rsidP="00E800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 xml:space="preserve">«Отчет о бюджетных обязательствах» </w:t>
            </w:r>
            <w:r w:rsidRPr="0088413C">
              <w:rPr>
                <w:color w:val="000000"/>
                <w:sz w:val="26"/>
                <w:szCs w:val="26"/>
              </w:rPr>
              <w:t>по состо</w:t>
            </w:r>
            <w:r w:rsidRPr="0088413C">
              <w:rPr>
                <w:color w:val="000000"/>
                <w:sz w:val="26"/>
                <w:szCs w:val="26"/>
              </w:rPr>
              <w:t>я</w:t>
            </w:r>
            <w:r w:rsidRPr="0088413C">
              <w:rPr>
                <w:color w:val="000000"/>
                <w:sz w:val="26"/>
                <w:szCs w:val="26"/>
              </w:rPr>
              <w:t>нию на 1 июля, 1 октября</w:t>
            </w:r>
          </w:p>
        </w:tc>
        <w:tc>
          <w:tcPr>
            <w:tcW w:w="1502" w:type="dxa"/>
          </w:tcPr>
          <w:p w14:paraId="1F5EB34A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0503128</w:t>
            </w:r>
          </w:p>
        </w:tc>
        <w:tc>
          <w:tcPr>
            <w:tcW w:w="2617" w:type="dxa"/>
            <w:vMerge w:val="restart"/>
          </w:tcPr>
          <w:p w14:paraId="0F10D1E3" w14:textId="77777777" w:rsidR="00B945B1" w:rsidRPr="0088413C" w:rsidRDefault="00B945B1" w:rsidP="00997BA4">
            <w:pPr>
              <w:tabs>
                <w:tab w:val="left" w:pos="567"/>
                <w:tab w:val="left" w:pos="5400"/>
              </w:tabs>
              <w:ind w:left="-184" w:firstLine="42"/>
              <w:jc w:val="center"/>
              <w:rPr>
                <w:sz w:val="26"/>
                <w:szCs w:val="26"/>
              </w:rPr>
            </w:pPr>
          </w:p>
          <w:p w14:paraId="1350A731" w14:textId="77777777" w:rsidR="00B945B1" w:rsidRPr="0088413C" w:rsidRDefault="00B945B1" w:rsidP="00997BA4">
            <w:pPr>
              <w:tabs>
                <w:tab w:val="left" w:pos="567"/>
                <w:tab w:val="left" w:pos="5400"/>
              </w:tabs>
              <w:ind w:left="-184" w:firstLine="42"/>
              <w:jc w:val="center"/>
              <w:rPr>
                <w:sz w:val="26"/>
                <w:szCs w:val="26"/>
              </w:rPr>
            </w:pPr>
          </w:p>
          <w:p w14:paraId="182ABF58" w14:textId="77777777" w:rsidR="00B945B1" w:rsidRPr="0088413C" w:rsidRDefault="00B945B1" w:rsidP="00997BA4">
            <w:pPr>
              <w:tabs>
                <w:tab w:val="left" w:pos="567"/>
                <w:tab w:val="left" w:pos="5400"/>
              </w:tabs>
              <w:ind w:left="-184" w:firstLine="42"/>
              <w:jc w:val="center"/>
              <w:rPr>
                <w:sz w:val="26"/>
                <w:szCs w:val="26"/>
              </w:rPr>
            </w:pPr>
          </w:p>
          <w:p w14:paraId="3AFB63D1" w14:textId="77777777" w:rsidR="00B945B1" w:rsidRPr="0088413C" w:rsidRDefault="00B945B1" w:rsidP="00997BA4">
            <w:pPr>
              <w:tabs>
                <w:tab w:val="left" w:pos="567"/>
                <w:tab w:val="left" w:pos="5400"/>
              </w:tabs>
              <w:ind w:left="-184" w:firstLine="42"/>
              <w:jc w:val="center"/>
              <w:rPr>
                <w:sz w:val="26"/>
                <w:szCs w:val="26"/>
              </w:rPr>
            </w:pPr>
          </w:p>
          <w:p w14:paraId="59312264" w14:textId="77777777" w:rsidR="00B945B1" w:rsidRPr="0088413C" w:rsidRDefault="00B945B1" w:rsidP="00997BA4">
            <w:pPr>
              <w:tabs>
                <w:tab w:val="left" w:pos="567"/>
                <w:tab w:val="left" w:pos="5400"/>
              </w:tabs>
              <w:ind w:left="-184" w:firstLine="42"/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до 14 числа месяца, следующего за       отчетным</w:t>
            </w:r>
          </w:p>
          <w:p w14:paraId="4D012B85" w14:textId="77777777" w:rsidR="00B945B1" w:rsidRPr="0088413C" w:rsidRDefault="00B945B1" w:rsidP="00997BA4">
            <w:pPr>
              <w:tabs>
                <w:tab w:val="left" w:pos="567"/>
                <w:tab w:val="left" w:pos="5400"/>
              </w:tabs>
              <w:ind w:left="-42" w:firstLine="42"/>
              <w:jc w:val="center"/>
              <w:rPr>
                <w:sz w:val="26"/>
                <w:szCs w:val="26"/>
              </w:rPr>
            </w:pPr>
          </w:p>
        </w:tc>
      </w:tr>
      <w:tr w:rsidR="00B945B1" w:rsidRPr="0088413C" w14:paraId="264AEC9E" w14:textId="77777777" w:rsidTr="00191B5E">
        <w:tc>
          <w:tcPr>
            <w:tcW w:w="5760" w:type="dxa"/>
          </w:tcPr>
          <w:p w14:paraId="3E5A786A" w14:textId="77777777" w:rsidR="00B945B1" w:rsidRPr="0088413C" w:rsidRDefault="00B945B1" w:rsidP="00E800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lastRenderedPageBreak/>
              <w:t>«Отчет о бюджетных обязательствах»  по показ</w:t>
            </w:r>
            <w:r w:rsidRPr="0088413C">
              <w:rPr>
                <w:sz w:val="26"/>
                <w:szCs w:val="26"/>
              </w:rPr>
              <w:t>а</w:t>
            </w:r>
            <w:r w:rsidRPr="0088413C">
              <w:rPr>
                <w:sz w:val="26"/>
                <w:szCs w:val="26"/>
              </w:rPr>
              <w:t>телям о принятии и исполнении получателями бюджетных средств бюджетных обязательств в ходе реализации национальных проектов (пр</w:t>
            </w:r>
            <w:r w:rsidRPr="0088413C">
              <w:rPr>
                <w:sz w:val="26"/>
                <w:szCs w:val="26"/>
              </w:rPr>
              <w:t>о</w:t>
            </w:r>
            <w:r w:rsidRPr="0088413C">
              <w:rPr>
                <w:sz w:val="26"/>
                <w:szCs w:val="26"/>
              </w:rPr>
              <w:t>грамм), комплексного плана модернизации и расширения магистральной инфраструктуры (р</w:t>
            </w:r>
            <w:r w:rsidRPr="0088413C">
              <w:rPr>
                <w:sz w:val="26"/>
                <w:szCs w:val="26"/>
              </w:rPr>
              <w:t>е</w:t>
            </w:r>
            <w:r w:rsidRPr="0088413C">
              <w:rPr>
                <w:sz w:val="26"/>
                <w:szCs w:val="26"/>
              </w:rPr>
              <w:t>гиональных проектов в составе национальных проектов)</w:t>
            </w:r>
          </w:p>
        </w:tc>
        <w:tc>
          <w:tcPr>
            <w:tcW w:w="1502" w:type="dxa"/>
          </w:tcPr>
          <w:p w14:paraId="2FCA57DF" w14:textId="77777777" w:rsidR="00B945B1" w:rsidRPr="0088413C" w:rsidRDefault="00B945B1" w:rsidP="00997BA4">
            <w:pPr>
              <w:tabs>
                <w:tab w:val="left" w:pos="567"/>
                <w:tab w:val="left" w:pos="5400"/>
              </w:tabs>
              <w:ind w:right="-174"/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0503128-НП</w:t>
            </w:r>
          </w:p>
        </w:tc>
        <w:tc>
          <w:tcPr>
            <w:tcW w:w="2617" w:type="dxa"/>
            <w:vMerge/>
          </w:tcPr>
          <w:p w14:paraId="0099C5EE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  <w:tr w:rsidR="00B945B1" w:rsidRPr="0088413C" w14:paraId="2534D64E" w14:textId="77777777" w:rsidTr="00191B5E">
        <w:tc>
          <w:tcPr>
            <w:tcW w:w="5760" w:type="dxa"/>
          </w:tcPr>
          <w:p w14:paraId="236422DF" w14:textId="09A83958" w:rsidR="00B945B1" w:rsidRPr="0088413C" w:rsidRDefault="00B945B1" w:rsidP="00E80088">
            <w:pPr>
              <w:tabs>
                <w:tab w:val="left" w:pos="851"/>
                <w:tab w:val="left" w:pos="5400"/>
              </w:tabs>
              <w:jc w:val="both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lastRenderedPageBreak/>
              <w:t>«Сведения по дебиторской и кредиторской з</w:t>
            </w:r>
            <w:r w:rsidRPr="0088413C">
              <w:rPr>
                <w:sz w:val="26"/>
                <w:szCs w:val="26"/>
              </w:rPr>
              <w:t>а</w:t>
            </w:r>
            <w:r w:rsidRPr="0088413C">
              <w:rPr>
                <w:sz w:val="26"/>
                <w:szCs w:val="26"/>
              </w:rPr>
              <w:t>долженности»</w:t>
            </w:r>
            <w:r w:rsidR="004E5E06">
              <w:rPr>
                <w:sz w:val="26"/>
                <w:szCs w:val="26"/>
              </w:rPr>
              <w:t xml:space="preserve"> </w:t>
            </w:r>
            <w:r w:rsidRPr="0088413C">
              <w:rPr>
                <w:color w:val="000000"/>
                <w:sz w:val="26"/>
                <w:szCs w:val="26"/>
              </w:rPr>
              <w:t>по состоянию на 1 июля, 1 октя</w:t>
            </w:r>
            <w:r w:rsidRPr="0088413C">
              <w:rPr>
                <w:color w:val="000000"/>
                <w:sz w:val="26"/>
                <w:szCs w:val="26"/>
              </w:rPr>
              <w:t>б</w:t>
            </w:r>
            <w:r w:rsidRPr="0088413C">
              <w:rPr>
                <w:color w:val="000000"/>
                <w:sz w:val="26"/>
                <w:szCs w:val="26"/>
              </w:rPr>
              <w:t>ря</w:t>
            </w:r>
          </w:p>
        </w:tc>
        <w:tc>
          <w:tcPr>
            <w:tcW w:w="1502" w:type="dxa"/>
          </w:tcPr>
          <w:p w14:paraId="539A9034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0503169</w:t>
            </w:r>
          </w:p>
          <w:p w14:paraId="6B9AEC26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vMerge/>
          </w:tcPr>
          <w:p w14:paraId="31625A74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  <w:tr w:rsidR="00B945B1" w:rsidRPr="0088413C" w14:paraId="62A39CF5" w14:textId="77777777" w:rsidTr="00191B5E">
        <w:tc>
          <w:tcPr>
            <w:tcW w:w="5760" w:type="dxa"/>
          </w:tcPr>
          <w:p w14:paraId="770E30B8" w14:textId="77777777" w:rsidR="00B945B1" w:rsidRPr="0088413C" w:rsidRDefault="00B945B1" w:rsidP="00E80088">
            <w:pPr>
              <w:tabs>
                <w:tab w:val="left" w:pos="851"/>
                <w:tab w:val="left" w:pos="54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«Сведения об изменении остатков валюты                   баланса»</w:t>
            </w:r>
          </w:p>
        </w:tc>
        <w:tc>
          <w:tcPr>
            <w:tcW w:w="1502" w:type="dxa"/>
          </w:tcPr>
          <w:p w14:paraId="7670007F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0503173</w:t>
            </w:r>
          </w:p>
        </w:tc>
        <w:tc>
          <w:tcPr>
            <w:tcW w:w="2617" w:type="dxa"/>
            <w:vMerge/>
          </w:tcPr>
          <w:p w14:paraId="41CFF981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  <w:tr w:rsidR="00B945B1" w:rsidRPr="0088413C" w14:paraId="5ABEA997" w14:textId="77777777" w:rsidTr="00191B5E">
        <w:tc>
          <w:tcPr>
            <w:tcW w:w="5760" w:type="dxa"/>
          </w:tcPr>
          <w:p w14:paraId="39C94DB4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«Отчет об использовании межбюджетных тран</w:t>
            </w:r>
            <w:r w:rsidRPr="0088413C">
              <w:rPr>
                <w:sz w:val="26"/>
                <w:szCs w:val="26"/>
              </w:rPr>
              <w:t>с</w:t>
            </w:r>
            <w:r w:rsidRPr="0088413C">
              <w:rPr>
                <w:sz w:val="26"/>
                <w:szCs w:val="26"/>
              </w:rPr>
              <w:t>фертов из краевого бюджета муниципальными образованиями и территориальным госуда</w:t>
            </w:r>
            <w:r w:rsidRPr="0088413C">
              <w:rPr>
                <w:sz w:val="26"/>
                <w:szCs w:val="26"/>
              </w:rPr>
              <w:t>р</w:t>
            </w:r>
            <w:r w:rsidRPr="0088413C">
              <w:rPr>
                <w:sz w:val="26"/>
                <w:szCs w:val="26"/>
              </w:rPr>
              <w:t>ственным внебюджетным фондом»</w:t>
            </w:r>
          </w:p>
        </w:tc>
        <w:tc>
          <w:tcPr>
            <w:tcW w:w="1502" w:type="dxa"/>
          </w:tcPr>
          <w:p w14:paraId="7AB6BF0A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ind w:right="-88"/>
              <w:jc w:val="center"/>
              <w:rPr>
                <w:sz w:val="26"/>
                <w:szCs w:val="26"/>
              </w:rPr>
            </w:pPr>
            <w:r w:rsidRPr="0088413C">
              <w:rPr>
                <w:sz w:val="26"/>
                <w:szCs w:val="26"/>
              </w:rPr>
              <w:t>0503324К</w:t>
            </w:r>
          </w:p>
        </w:tc>
        <w:tc>
          <w:tcPr>
            <w:tcW w:w="2617" w:type="dxa"/>
            <w:vMerge/>
          </w:tcPr>
          <w:p w14:paraId="4FCBDBDE" w14:textId="77777777" w:rsidR="00B945B1" w:rsidRPr="0088413C" w:rsidRDefault="00B945B1" w:rsidP="00E80088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5F7CECCE" w14:textId="77777777" w:rsidR="00B945B1" w:rsidRPr="0088413C" w:rsidRDefault="00B945B1" w:rsidP="000E793D">
      <w:pPr>
        <w:tabs>
          <w:tab w:val="left" w:pos="851"/>
          <w:tab w:val="left" w:pos="5400"/>
        </w:tabs>
        <w:jc w:val="both"/>
        <w:rPr>
          <w:sz w:val="26"/>
          <w:szCs w:val="26"/>
        </w:rPr>
      </w:pPr>
    </w:p>
    <w:p w14:paraId="56958AB4" w14:textId="16D8D391" w:rsidR="00B945B1" w:rsidRPr="0088413C" w:rsidRDefault="00B945B1" w:rsidP="00A6231D">
      <w:pPr>
        <w:tabs>
          <w:tab w:val="left" w:pos="709"/>
          <w:tab w:val="left" w:pos="5400"/>
        </w:tabs>
        <w:jc w:val="both"/>
        <w:rPr>
          <w:sz w:val="26"/>
          <w:szCs w:val="26"/>
        </w:rPr>
      </w:pPr>
      <w:r w:rsidRPr="0088413C">
        <w:rPr>
          <w:sz w:val="26"/>
          <w:szCs w:val="26"/>
        </w:rPr>
        <w:t xml:space="preserve">Формы отчетности представляются в электронном виде и на бумажном носителе. </w:t>
      </w:r>
    </w:p>
    <w:p w14:paraId="41F6FC7F" w14:textId="77777777" w:rsidR="00B945B1" w:rsidRDefault="00B945B1" w:rsidP="00A6231D">
      <w:pPr>
        <w:tabs>
          <w:tab w:val="left" w:pos="709"/>
          <w:tab w:val="left" w:pos="5400"/>
        </w:tabs>
        <w:jc w:val="both"/>
        <w:rPr>
          <w:sz w:val="28"/>
          <w:szCs w:val="28"/>
        </w:rPr>
      </w:pPr>
    </w:p>
    <w:p w14:paraId="3B417D90" w14:textId="77777777" w:rsidR="00B945B1" w:rsidRDefault="00B945B1" w:rsidP="00A6231D">
      <w:pPr>
        <w:tabs>
          <w:tab w:val="left" w:pos="709"/>
          <w:tab w:val="left" w:pos="5400"/>
        </w:tabs>
        <w:jc w:val="both"/>
        <w:rPr>
          <w:sz w:val="28"/>
          <w:szCs w:val="28"/>
        </w:rPr>
      </w:pPr>
    </w:p>
    <w:p w14:paraId="5A7AC697" w14:textId="77777777" w:rsidR="00B945B1" w:rsidRDefault="00B945B1" w:rsidP="00A6231D">
      <w:pPr>
        <w:tabs>
          <w:tab w:val="left" w:pos="709"/>
          <w:tab w:val="left" w:pos="5400"/>
        </w:tabs>
        <w:jc w:val="both"/>
        <w:rPr>
          <w:sz w:val="28"/>
          <w:szCs w:val="28"/>
        </w:rPr>
      </w:pPr>
    </w:p>
    <w:p w14:paraId="36DCC578" w14:textId="77777777" w:rsidR="00997BA4" w:rsidRDefault="00C10E2D" w:rsidP="008D0D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14:paraId="0B7E3D19" w14:textId="551C8AC6" w:rsidR="00C10E2D" w:rsidRDefault="004E5E06" w:rsidP="008D0DFF">
      <w:pPr>
        <w:jc w:val="both"/>
        <w:rPr>
          <w:sz w:val="26"/>
          <w:szCs w:val="26"/>
        </w:rPr>
      </w:pPr>
      <w:r>
        <w:rPr>
          <w:sz w:val="26"/>
          <w:szCs w:val="26"/>
        </w:rPr>
        <w:t>Тверского</w:t>
      </w:r>
      <w:r w:rsidR="00B945B1" w:rsidRPr="008D0DFF">
        <w:rPr>
          <w:sz w:val="26"/>
          <w:szCs w:val="26"/>
        </w:rPr>
        <w:t xml:space="preserve"> сельского</w:t>
      </w:r>
    </w:p>
    <w:p w14:paraId="62EDAA8C" w14:textId="79C110CB" w:rsidR="00B945B1" w:rsidRDefault="00C10E2D" w:rsidP="008D0DFF">
      <w:pPr>
        <w:jc w:val="both"/>
        <w:rPr>
          <w:sz w:val="28"/>
          <w:szCs w:val="28"/>
        </w:rPr>
      </w:pPr>
      <w:r>
        <w:rPr>
          <w:sz w:val="26"/>
          <w:szCs w:val="26"/>
        </w:rPr>
        <w:t>п</w:t>
      </w:r>
      <w:r w:rsidR="005B332E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B945B1" w:rsidRPr="008D0DFF">
        <w:rPr>
          <w:sz w:val="26"/>
          <w:szCs w:val="26"/>
        </w:rPr>
        <w:t xml:space="preserve">Апшеронского района                                           </w:t>
      </w:r>
      <w:r w:rsidR="004E5E06">
        <w:rPr>
          <w:sz w:val="26"/>
          <w:szCs w:val="26"/>
        </w:rPr>
        <w:t xml:space="preserve">      </w:t>
      </w:r>
      <w:r w:rsidR="005B332E">
        <w:rPr>
          <w:sz w:val="26"/>
          <w:szCs w:val="26"/>
        </w:rPr>
        <w:t xml:space="preserve">    </w:t>
      </w:r>
      <w:r w:rsidR="00B945B1" w:rsidRPr="008D0DFF">
        <w:rPr>
          <w:sz w:val="26"/>
          <w:szCs w:val="26"/>
        </w:rPr>
        <w:t xml:space="preserve">         </w:t>
      </w:r>
      <w:r w:rsidR="004E5E06">
        <w:rPr>
          <w:sz w:val="26"/>
          <w:szCs w:val="26"/>
        </w:rPr>
        <w:t>Е.В. Подгорный</w:t>
      </w:r>
    </w:p>
    <w:p w14:paraId="52B4B9FD" w14:textId="77777777" w:rsidR="00B945B1" w:rsidRDefault="00B945B1" w:rsidP="008D0DFF">
      <w:pPr>
        <w:widowControl w:val="0"/>
        <w:tabs>
          <w:tab w:val="right" w:pos="9639"/>
        </w:tabs>
        <w:autoSpaceDE w:val="0"/>
        <w:autoSpaceDN w:val="0"/>
        <w:adjustRightInd w:val="0"/>
        <w:rPr>
          <w:lang w:eastAsia="en-US"/>
        </w:rPr>
      </w:pPr>
    </w:p>
    <w:sectPr w:rsidR="00B945B1" w:rsidSect="0088413C">
      <w:headerReference w:type="default" r:id="rId7"/>
      <w:headerReference w:type="first" r:id="rId8"/>
      <w:pgSz w:w="11906" w:h="16838"/>
      <w:pgMar w:top="1021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5B939" w14:textId="77777777" w:rsidR="00BA2E4B" w:rsidRDefault="00BA2E4B">
      <w:r>
        <w:separator/>
      </w:r>
    </w:p>
  </w:endnote>
  <w:endnote w:type="continuationSeparator" w:id="0">
    <w:p w14:paraId="17FDBFE9" w14:textId="77777777" w:rsidR="00BA2E4B" w:rsidRDefault="00BA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D2BB7" w14:textId="77777777" w:rsidR="00BA2E4B" w:rsidRDefault="00BA2E4B">
      <w:r>
        <w:separator/>
      </w:r>
    </w:p>
  </w:footnote>
  <w:footnote w:type="continuationSeparator" w:id="0">
    <w:p w14:paraId="2CCC54BD" w14:textId="77777777" w:rsidR="00BA2E4B" w:rsidRDefault="00BA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B4962" w14:textId="77777777" w:rsidR="00B945B1" w:rsidRDefault="00B945B1">
    <w:pPr>
      <w:pStyle w:val="a4"/>
      <w:jc w:val="center"/>
    </w:pPr>
    <w:r w:rsidRPr="00810EC2">
      <w:rPr>
        <w:sz w:val="28"/>
        <w:szCs w:val="28"/>
      </w:rPr>
      <w:fldChar w:fldCharType="begin"/>
    </w:r>
    <w:r w:rsidRPr="00810EC2">
      <w:rPr>
        <w:sz w:val="28"/>
        <w:szCs w:val="28"/>
      </w:rPr>
      <w:instrText>PAGE   \* MERGEFORMAT</w:instrText>
    </w:r>
    <w:r w:rsidRPr="00810EC2">
      <w:rPr>
        <w:sz w:val="28"/>
        <w:szCs w:val="28"/>
      </w:rPr>
      <w:fldChar w:fldCharType="separate"/>
    </w:r>
    <w:r w:rsidR="00502100">
      <w:rPr>
        <w:noProof/>
        <w:sz w:val="28"/>
        <w:szCs w:val="28"/>
      </w:rPr>
      <w:t>2</w:t>
    </w:r>
    <w:r w:rsidRPr="00810EC2">
      <w:rPr>
        <w:sz w:val="28"/>
        <w:szCs w:val="28"/>
      </w:rPr>
      <w:fldChar w:fldCharType="end"/>
    </w:r>
  </w:p>
  <w:p w14:paraId="4ADB13E9" w14:textId="77777777" w:rsidR="00B945B1" w:rsidRDefault="00B945B1" w:rsidP="00571A0A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F829D" w14:textId="77777777" w:rsidR="00B945B1" w:rsidRDefault="00B945B1">
    <w:pPr>
      <w:pStyle w:val="a4"/>
      <w:jc w:val="center"/>
    </w:pPr>
  </w:p>
  <w:p w14:paraId="13A2AA9D" w14:textId="77777777" w:rsidR="00B945B1" w:rsidRDefault="00B945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2E3"/>
    <w:rsid w:val="000021F8"/>
    <w:rsid w:val="00002D60"/>
    <w:rsid w:val="00004AD8"/>
    <w:rsid w:val="000073D1"/>
    <w:rsid w:val="000134CD"/>
    <w:rsid w:val="00020D71"/>
    <w:rsid w:val="00032D5D"/>
    <w:rsid w:val="000346DD"/>
    <w:rsid w:val="00034A3C"/>
    <w:rsid w:val="00045B56"/>
    <w:rsid w:val="00054A32"/>
    <w:rsid w:val="00055987"/>
    <w:rsid w:val="00060236"/>
    <w:rsid w:val="000611EF"/>
    <w:rsid w:val="00061212"/>
    <w:rsid w:val="000625EC"/>
    <w:rsid w:val="000754EE"/>
    <w:rsid w:val="00091EE7"/>
    <w:rsid w:val="00092A15"/>
    <w:rsid w:val="0009338C"/>
    <w:rsid w:val="00094718"/>
    <w:rsid w:val="000A00F1"/>
    <w:rsid w:val="000A35A1"/>
    <w:rsid w:val="000A5870"/>
    <w:rsid w:val="000A621E"/>
    <w:rsid w:val="000B32E3"/>
    <w:rsid w:val="000B5566"/>
    <w:rsid w:val="000E2D76"/>
    <w:rsid w:val="000E4526"/>
    <w:rsid w:val="000E793D"/>
    <w:rsid w:val="000F0909"/>
    <w:rsid w:val="00105642"/>
    <w:rsid w:val="00110A1E"/>
    <w:rsid w:val="0012361F"/>
    <w:rsid w:val="00130A0D"/>
    <w:rsid w:val="0014148A"/>
    <w:rsid w:val="00145A48"/>
    <w:rsid w:val="0015095C"/>
    <w:rsid w:val="001621D3"/>
    <w:rsid w:val="00163AD7"/>
    <w:rsid w:val="00166269"/>
    <w:rsid w:val="00166B8D"/>
    <w:rsid w:val="0018642A"/>
    <w:rsid w:val="00187919"/>
    <w:rsid w:val="00191B5E"/>
    <w:rsid w:val="001979F7"/>
    <w:rsid w:val="001B127B"/>
    <w:rsid w:val="001B5868"/>
    <w:rsid w:val="001C0BB7"/>
    <w:rsid w:val="001C2346"/>
    <w:rsid w:val="001C31C5"/>
    <w:rsid w:val="001C5023"/>
    <w:rsid w:val="001C6E9D"/>
    <w:rsid w:val="001C70DA"/>
    <w:rsid w:val="001E6D7E"/>
    <w:rsid w:val="001F2746"/>
    <w:rsid w:val="001F37E8"/>
    <w:rsid w:val="001F4944"/>
    <w:rsid w:val="00203DD7"/>
    <w:rsid w:val="00213727"/>
    <w:rsid w:val="00216502"/>
    <w:rsid w:val="00217580"/>
    <w:rsid w:val="00220137"/>
    <w:rsid w:val="002225BC"/>
    <w:rsid w:val="00223F28"/>
    <w:rsid w:val="00237DDF"/>
    <w:rsid w:val="00240E3B"/>
    <w:rsid w:val="00244214"/>
    <w:rsid w:val="00261648"/>
    <w:rsid w:val="002630F4"/>
    <w:rsid w:val="00267129"/>
    <w:rsid w:val="00271483"/>
    <w:rsid w:val="00272B11"/>
    <w:rsid w:val="00282717"/>
    <w:rsid w:val="00292FEE"/>
    <w:rsid w:val="002A2C48"/>
    <w:rsid w:val="002A678E"/>
    <w:rsid w:val="002A7FE8"/>
    <w:rsid w:val="002B577F"/>
    <w:rsid w:val="002B75FD"/>
    <w:rsid w:val="002C49C4"/>
    <w:rsid w:val="002C5AC7"/>
    <w:rsid w:val="002F0EDE"/>
    <w:rsid w:val="002F17EB"/>
    <w:rsid w:val="002F3249"/>
    <w:rsid w:val="002F661F"/>
    <w:rsid w:val="003053D4"/>
    <w:rsid w:val="00310E07"/>
    <w:rsid w:val="00314353"/>
    <w:rsid w:val="00323587"/>
    <w:rsid w:val="00327B06"/>
    <w:rsid w:val="003449A4"/>
    <w:rsid w:val="00365C73"/>
    <w:rsid w:val="003726DF"/>
    <w:rsid w:val="003B0BF6"/>
    <w:rsid w:val="003B6D2E"/>
    <w:rsid w:val="003C0770"/>
    <w:rsid w:val="003C2317"/>
    <w:rsid w:val="003D59E0"/>
    <w:rsid w:val="003D7912"/>
    <w:rsid w:val="003E1192"/>
    <w:rsid w:val="003E2ACE"/>
    <w:rsid w:val="003E6BAA"/>
    <w:rsid w:val="003E7A03"/>
    <w:rsid w:val="003F5438"/>
    <w:rsid w:val="003F6234"/>
    <w:rsid w:val="004033AB"/>
    <w:rsid w:val="00412E8F"/>
    <w:rsid w:val="00420C9B"/>
    <w:rsid w:val="00426C5A"/>
    <w:rsid w:val="00432A5B"/>
    <w:rsid w:val="00435DB6"/>
    <w:rsid w:val="00442984"/>
    <w:rsid w:val="00443AB4"/>
    <w:rsid w:val="004524DE"/>
    <w:rsid w:val="0045622F"/>
    <w:rsid w:val="004740DC"/>
    <w:rsid w:val="00480667"/>
    <w:rsid w:val="00481675"/>
    <w:rsid w:val="00483855"/>
    <w:rsid w:val="004859B0"/>
    <w:rsid w:val="0048666E"/>
    <w:rsid w:val="00496CB0"/>
    <w:rsid w:val="004A1A86"/>
    <w:rsid w:val="004A41B6"/>
    <w:rsid w:val="004A4BE4"/>
    <w:rsid w:val="004B0DE1"/>
    <w:rsid w:val="004B432D"/>
    <w:rsid w:val="004E5E06"/>
    <w:rsid w:val="004E722F"/>
    <w:rsid w:val="004F3667"/>
    <w:rsid w:val="00502100"/>
    <w:rsid w:val="00507AAC"/>
    <w:rsid w:val="00510700"/>
    <w:rsid w:val="00512476"/>
    <w:rsid w:val="00515560"/>
    <w:rsid w:val="00517CBA"/>
    <w:rsid w:val="00525510"/>
    <w:rsid w:val="005257F0"/>
    <w:rsid w:val="00527420"/>
    <w:rsid w:val="0054280B"/>
    <w:rsid w:val="00551D63"/>
    <w:rsid w:val="00552BCB"/>
    <w:rsid w:val="005568FF"/>
    <w:rsid w:val="00563885"/>
    <w:rsid w:val="00564576"/>
    <w:rsid w:val="00565F89"/>
    <w:rsid w:val="00567CEB"/>
    <w:rsid w:val="00571A0A"/>
    <w:rsid w:val="005810CC"/>
    <w:rsid w:val="005943B7"/>
    <w:rsid w:val="00597B6D"/>
    <w:rsid w:val="005A05A9"/>
    <w:rsid w:val="005A1BD3"/>
    <w:rsid w:val="005A45F0"/>
    <w:rsid w:val="005A66BD"/>
    <w:rsid w:val="005B132A"/>
    <w:rsid w:val="005B16AE"/>
    <w:rsid w:val="005B332E"/>
    <w:rsid w:val="005C04C6"/>
    <w:rsid w:val="005C0F5B"/>
    <w:rsid w:val="005D2F00"/>
    <w:rsid w:val="005E6A4D"/>
    <w:rsid w:val="00602B22"/>
    <w:rsid w:val="00605697"/>
    <w:rsid w:val="0061194D"/>
    <w:rsid w:val="0061480B"/>
    <w:rsid w:val="00621DBA"/>
    <w:rsid w:val="0063384E"/>
    <w:rsid w:val="006370F8"/>
    <w:rsid w:val="0064368D"/>
    <w:rsid w:val="00643A2A"/>
    <w:rsid w:val="006452F6"/>
    <w:rsid w:val="00646561"/>
    <w:rsid w:val="00646AE7"/>
    <w:rsid w:val="00646B88"/>
    <w:rsid w:val="00663344"/>
    <w:rsid w:val="006654C2"/>
    <w:rsid w:val="00666B01"/>
    <w:rsid w:val="00671C67"/>
    <w:rsid w:val="0068141B"/>
    <w:rsid w:val="00684117"/>
    <w:rsid w:val="006A196F"/>
    <w:rsid w:val="006B4184"/>
    <w:rsid w:val="006B4871"/>
    <w:rsid w:val="006B7AF2"/>
    <w:rsid w:val="006C052B"/>
    <w:rsid w:val="006C05D2"/>
    <w:rsid w:val="006C66EB"/>
    <w:rsid w:val="006D605C"/>
    <w:rsid w:val="006E5297"/>
    <w:rsid w:val="006E6E94"/>
    <w:rsid w:val="006F19F8"/>
    <w:rsid w:val="006F51BE"/>
    <w:rsid w:val="006F5C6D"/>
    <w:rsid w:val="00702742"/>
    <w:rsid w:val="00706BDB"/>
    <w:rsid w:val="00716F15"/>
    <w:rsid w:val="007236AF"/>
    <w:rsid w:val="0072593F"/>
    <w:rsid w:val="0072755C"/>
    <w:rsid w:val="00730158"/>
    <w:rsid w:val="0073127D"/>
    <w:rsid w:val="007444AE"/>
    <w:rsid w:val="0075206F"/>
    <w:rsid w:val="007552C4"/>
    <w:rsid w:val="00770E88"/>
    <w:rsid w:val="007720FD"/>
    <w:rsid w:val="007750C9"/>
    <w:rsid w:val="007770E4"/>
    <w:rsid w:val="00781D76"/>
    <w:rsid w:val="00783E88"/>
    <w:rsid w:val="007A16E2"/>
    <w:rsid w:val="007B069F"/>
    <w:rsid w:val="007B4C3A"/>
    <w:rsid w:val="007B569C"/>
    <w:rsid w:val="007B6256"/>
    <w:rsid w:val="007C3728"/>
    <w:rsid w:val="007C6840"/>
    <w:rsid w:val="007D1A2B"/>
    <w:rsid w:val="007D3FA3"/>
    <w:rsid w:val="007D4A68"/>
    <w:rsid w:val="007D4E6D"/>
    <w:rsid w:val="00803348"/>
    <w:rsid w:val="00805261"/>
    <w:rsid w:val="00810EC2"/>
    <w:rsid w:val="00817F17"/>
    <w:rsid w:val="0083361D"/>
    <w:rsid w:val="00833A41"/>
    <w:rsid w:val="00833DD1"/>
    <w:rsid w:val="00835155"/>
    <w:rsid w:val="00835E4E"/>
    <w:rsid w:val="0083795B"/>
    <w:rsid w:val="00847CEF"/>
    <w:rsid w:val="008553A3"/>
    <w:rsid w:val="00867198"/>
    <w:rsid w:val="00874A25"/>
    <w:rsid w:val="00883265"/>
    <w:rsid w:val="0088413C"/>
    <w:rsid w:val="008B1196"/>
    <w:rsid w:val="008B6C42"/>
    <w:rsid w:val="008C4A97"/>
    <w:rsid w:val="008C7907"/>
    <w:rsid w:val="008D0048"/>
    <w:rsid w:val="008D0DFF"/>
    <w:rsid w:val="008E1D53"/>
    <w:rsid w:val="008E3E1E"/>
    <w:rsid w:val="008E4972"/>
    <w:rsid w:val="008E7C90"/>
    <w:rsid w:val="008F1D72"/>
    <w:rsid w:val="00901144"/>
    <w:rsid w:val="00903FEF"/>
    <w:rsid w:val="0090596C"/>
    <w:rsid w:val="00907382"/>
    <w:rsid w:val="009162BF"/>
    <w:rsid w:val="00920894"/>
    <w:rsid w:val="00924317"/>
    <w:rsid w:val="00927B5B"/>
    <w:rsid w:val="00931E5A"/>
    <w:rsid w:val="0093273B"/>
    <w:rsid w:val="00933630"/>
    <w:rsid w:val="009400F4"/>
    <w:rsid w:val="00945426"/>
    <w:rsid w:val="00953769"/>
    <w:rsid w:val="00956913"/>
    <w:rsid w:val="00965E76"/>
    <w:rsid w:val="00966DE4"/>
    <w:rsid w:val="00967728"/>
    <w:rsid w:val="00970417"/>
    <w:rsid w:val="0098397B"/>
    <w:rsid w:val="00992602"/>
    <w:rsid w:val="00997BA4"/>
    <w:rsid w:val="009A477F"/>
    <w:rsid w:val="009A5A7D"/>
    <w:rsid w:val="009B56A3"/>
    <w:rsid w:val="009B7017"/>
    <w:rsid w:val="009D120A"/>
    <w:rsid w:val="009D7DDB"/>
    <w:rsid w:val="009E2F6C"/>
    <w:rsid w:val="009F70F5"/>
    <w:rsid w:val="009F7579"/>
    <w:rsid w:val="00A056E8"/>
    <w:rsid w:val="00A14F6E"/>
    <w:rsid w:val="00A15235"/>
    <w:rsid w:val="00A16F6B"/>
    <w:rsid w:val="00A20FC4"/>
    <w:rsid w:val="00A322B7"/>
    <w:rsid w:val="00A36EC3"/>
    <w:rsid w:val="00A4144C"/>
    <w:rsid w:val="00A47937"/>
    <w:rsid w:val="00A601F8"/>
    <w:rsid w:val="00A6231D"/>
    <w:rsid w:val="00A62329"/>
    <w:rsid w:val="00A664F8"/>
    <w:rsid w:val="00A80342"/>
    <w:rsid w:val="00A87058"/>
    <w:rsid w:val="00A904CB"/>
    <w:rsid w:val="00A9089A"/>
    <w:rsid w:val="00A939EF"/>
    <w:rsid w:val="00AA7F10"/>
    <w:rsid w:val="00AB124B"/>
    <w:rsid w:val="00AC4FE3"/>
    <w:rsid w:val="00AD2680"/>
    <w:rsid w:val="00AD450C"/>
    <w:rsid w:val="00AD6DD6"/>
    <w:rsid w:val="00AF4218"/>
    <w:rsid w:val="00AF6867"/>
    <w:rsid w:val="00AF748F"/>
    <w:rsid w:val="00B028A4"/>
    <w:rsid w:val="00B04B24"/>
    <w:rsid w:val="00B13486"/>
    <w:rsid w:val="00B248D5"/>
    <w:rsid w:val="00B3496E"/>
    <w:rsid w:val="00B52296"/>
    <w:rsid w:val="00B609B6"/>
    <w:rsid w:val="00B65AA7"/>
    <w:rsid w:val="00B71171"/>
    <w:rsid w:val="00B71B82"/>
    <w:rsid w:val="00B72603"/>
    <w:rsid w:val="00B757FC"/>
    <w:rsid w:val="00B7655E"/>
    <w:rsid w:val="00B84F32"/>
    <w:rsid w:val="00B85005"/>
    <w:rsid w:val="00B945B1"/>
    <w:rsid w:val="00BA2E4B"/>
    <w:rsid w:val="00BC1417"/>
    <w:rsid w:val="00BC53A1"/>
    <w:rsid w:val="00BF13A3"/>
    <w:rsid w:val="00BF3DCB"/>
    <w:rsid w:val="00C006B3"/>
    <w:rsid w:val="00C016A0"/>
    <w:rsid w:val="00C10E2D"/>
    <w:rsid w:val="00C13547"/>
    <w:rsid w:val="00C261A6"/>
    <w:rsid w:val="00C265A4"/>
    <w:rsid w:val="00C32B4A"/>
    <w:rsid w:val="00C34DAF"/>
    <w:rsid w:val="00C412D3"/>
    <w:rsid w:val="00C474B5"/>
    <w:rsid w:val="00C474C4"/>
    <w:rsid w:val="00C6050A"/>
    <w:rsid w:val="00C77E10"/>
    <w:rsid w:val="00C81873"/>
    <w:rsid w:val="00C84486"/>
    <w:rsid w:val="00C85273"/>
    <w:rsid w:val="00C86A75"/>
    <w:rsid w:val="00CA211D"/>
    <w:rsid w:val="00CA2176"/>
    <w:rsid w:val="00CB1D21"/>
    <w:rsid w:val="00CC58EC"/>
    <w:rsid w:val="00CC6F7D"/>
    <w:rsid w:val="00CC7661"/>
    <w:rsid w:val="00CD12E3"/>
    <w:rsid w:val="00CD1A3F"/>
    <w:rsid w:val="00CD34A1"/>
    <w:rsid w:val="00CD65BD"/>
    <w:rsid w:val="00CE1A8C"/>
    <w:rsid w:val="00CE39C5"/>
    <w:rsid w:val="00CF0CA9"/>
    <w:rsid w:val="00CF27C8"/>
    <w:rsid w:val="00CF47AB"/>
    <w:rsid w:val="00D01010"/>
    <w:rsid w:val="00D276DC"/>
    <w:rsid w:val="00D3426C"/>
    <w:rsid w:val="00D411D8"/>
    <w:rsid w:val="00D4177A"/>
    <w:rsid w:val="00D446F2"/>
    <w:rsid w:val="00D62175"/>
    <w:rsid w:val="00D66769"/>
    <w:rsid w:val="00D71EB9"/>
    <w:rsid w:val="00D750C1"/>
    <w:rsid w:val="00D754E4"/>
    <w:rsid w:val="00D803DB"/>
    <w:rsid w:val="00D92879"/>
    <w:rsid w:val="00D95FAB"/>
    <w:rsid w:val="00D9664F"/>
    <w:rsid w:val="00DA6218"/>
    <w:rsid w:val="00DA722B"/>
    <w:rsid w:val="00DB124E"/>
    <w:rsid w:val="00DB2DEC"/>
    <w:rsid w:val="00DC4513"/>
    <w:rsid w:val="00DD195F"/>
    <w:rsid w:val="00DF34F5"/>
    <w:rsid w:val="00DF5A7D"/>
    <w:rsid w:val="00E02765"/>
    <w:rsid w:val="00E3318B"/>
    <w:rsid w:val="00E35D34"/>
    <w:rsid w:val="00E36F04"/>
    <w:rsid w:val="00E4587D"/>
    <w:rsid w:val="00E46419"/>
    <w:rsid w:val="00E54378"/>
    <w:rsid w:val="00E5593E"/>
    <w:rsid w:val="00E62C0B"/>
    <w:rsid w:val="00E64213"/>
    <w:rsid w:val="00E707A7"/>
    <w:rsid w:val="00E72F70"/>
    <w:rsid w:val="00E73A58"/>
    <w:rsid w:val="00E77882"/>
    <w:rsid w:val="00E77F8E"/>
    <w:rsid w:val="00E80088"/>
    <w:rsid w:val="00E833EE"/>
    <w:rsid w:val="00E9660C"/>
    <w:rsid w:val="00E970AE"/>
    <w:rsid w:val="00EA5878"/>
    <w:rsid w:val="00EA6517"/>
    <w:rsid w:val="00EB02DB"/>
    <w:rsid w:val="00EB5455"/>
    <w:rsid w:val="00EB7915"/>
    <w:rsid w:val="00EC3517"/>
    <w:rsid w:val="00EE1EDB"/>
    <w:rsid w:val="00EE274D"/>
    <w:rsid w:val="00EF3E3A"/>
    <w:rsid w:val="00EF59C5"/>
    <w:rsid w:val="00F06912"/>
    <w:rsid w:val="00F11BEE"/>
    <w:rsid w:val="00F151A0"/>
    <w:rsid w:val="00F2098B"/>
    <w:rsid w:val="00F25428"/>
    <w:rsid w:val="00F33E6C"/>
    <w:rsid w:val="00F34A63"/>
    <w:rsid w:val="00F36848"/>
    <w:rsid w:val="00F55C4A"/>
    <w:rsid w:val="00F65D1E"/>
    <w:rsid w:val="00F76F91"/>
    <w:rsid w:val="00F83B88"/>
    <w:rsid w:val="00F96AB2"/>
    <w:rsid w:val="00F9744C"/>
    <w:rsid w:val="00FA349C"/>
    <w:rsid w:val="00FB73B1"/>
    <w:rsid w:val="00FD13FC"/>
    <w:rsid w:val="00F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58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55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71A0A"/>
    <w:rPr>
      <w:rFonts w:cs="Times New Roman"/>
      <w:sz w:val="24"/>
      <w:szCs w:val="24"/>
    </w:rPr>
  </w:style>
  <w:style w:type="character" w:styleId="a6">
    <w:name w:val="page number"/>
    <w:uiPriority w:val="99"/>
    <w:rsid w:val="00055987"/>
    <w:rPr>
      <w:rFonts w:cs="Times New Roman"/>
    </w:rPr>
  </w:style>
  <w:style w:type="paragraph" w:styleId="a7">
    <w:name w:val="footer"/>
    <w:basedOn w:val="a"/>
    <w:link w:val="a8"/>
    <w:uiPriority w:val="99"/>
    <w:rsid w:val="00571A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71A0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63384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3"/>
    <w:uiPriority w:val="99"/>
    <w:rsid w:val="00CF0CA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9">
    <w:name w:val="Balloon Text"/>
    <w:basedOn w:val="a"/>
    <w:link w:val="aa"/>
    <w:uiPriority w:val="99"/>
    <w:rsid w:val="003E2A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3E2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DFBK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</dc:creator>
  <cp:keywords/>
  <dc:description/>
  <cp:lastModifiedBy>operuser</cp:lastModifiedBy>
  <cp:revision>52</cp:revision>
  <cp:lastPrinted>2024-02-05T07:01:00Z</cp:lastPrinted>
  <dcterms:created xsi:type="dcterms:W3CDTF">2020-01-18T21:24:00Z</dcterms:created>
  <dcterms:modified xsi:type="dcterms:W3CDTF">2024-04-23T13:20:00Z</dcterms:modified>
</cp:coreProperties>
</file>