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0C" w:rsidRPr="00B00C46" w:rsidRDefault="00D9185B" w:rsidP="00813647">
      <w:pPr>
        <w:keepNext/>
        <w:jc w:val="center"/>
        <w:outlineLvl w:val="3"/>
        <w:rPr>
          <w:b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" style="position:absolute;left:0;text-align:left;margin-left:225pt;margin-top:-11.5pt;width:38.55pt;height:48.15pt;z-index:251657728;visibility:visible">
            <v:imagedata r:id="rId6" o:title=""/>
            <w10:anchorlock/>
          </v:shape>
        </w:pict>
      </w:r>
    </w:p>
    <w:p w:rsidR="00EB3A0C" w:rsidRPr="00B00C46" w:rsidRDefault="00EB3A0C" w:rsidP="00813647">
      <w:pPr>
        <w:keepNext/>
        <w:jc w:val="center"/>
        <w:outlineLvl w:val="3"/>
        <w:rPr>
          <w:b/>
          <w:szCs w:val="28"/>
        </w:rPr>
      </w:pPr>
    </w:p>
    <w:p w:rsidR="00EB3A0C" w:rsidRPr="00B00C46" w:rsidRDefault="00EB3A0C" w:rsidP="00813647">
      <w:pPr>
        <w:keepNext/>
        <w:jc w:val="center"/>
        <w:outlineLvl w:val="3"/>
        <w:rPr>
          <w:b/>
          <w:sz w:val="18"/>
          <w:szCs w:val="18"/>
        </w:rPr>
      </w:pPr>
    </w:p>
    <w:p w:rsidR="00EB3A0C" w:rsidRPr="00B00C46" w:rsidRDefault="00EB3A0C" w:rsidP="00813647">
      <w:pPr>
        <w:keepNext/>
        <w:jc w:val="center"/>
        <w:outlineLvl w:val="3"/>
        <w:rPr>
          <w:b/>
          <w:sz w:val="36"/>
          <w:szCs w:val="36"/>
        </w:rPr>
      </w:pPr>
      <w:r w:rsidRPr="00B00C46">
        <w:rPr>
          <w:b/>
          <w:sz w:val="36"/>
          <w:szCs w:val="36"/>
        </w:rPr>
        <w:t>РЕШЕНИЕ</w:t>
      </w:r>
    </w:p>
    <w:p w:rsidR="00EB3A0C" w:rsidRPr="00B00C46" w:rsidRDefault="00EB3A0C" w:rsidP="00813647">
      <w:pPr>
        <w:jc w:val="center"/>
        <w:rPr>
          <w:b/>
          <w:szCs w:val="28"/>
        </w:rPr>
      </w:pPr>
    </w:p>
    <w:p w:rsidR="00EB3A0C" w:rsidRPr="00B00C46" w:rsidRDefault="00EB3A0C" w:rsidP="00813647">
      <w:pPr>
        <w:jc w:val="center"/>
        <w:rPr>
          <w:b/>
          <w:szCs w:val="28"/>
        </w:rPr>
      </w:pPr>
      <w:r w:rsidRPr="00B00C46">
        <w:rPr>
          <w:b/>
          <w:szCs w:val="28"/>
        </w:rPr>
        <w:t>СОВЕТА ТВЕРСКОГО СЕЛЬСКОГО ПОСЕЛЕНИЯ</w:t>
      </w:r>
    </w:p>
    <w:p w:rsidR="00EB3A0C" w:rsidRPr="00B00C46" w:rsidRDefault="00EB3A0C" w:rsidP="00813647">
      <w:pPr>
        <w:jc w:val="center"/>
        <w:rPr>
          <w:b/>
          <w:szCs w:val="28"/>
        </w:rPr>
      </w:pPr>
      <w:r w:rsidRPr="00B00C46">
        <w:rPr>
          <w:b/>
          <w:szCs w:val="28"/>
        </w:rPr>
        <w:t>АПШЕРОНСКОГО РАЙОНА</w:t>
      </w:r>
    </w:p>
    <w:p w:rsidR="00EB3A0C" w:rsidRPr="00B00C46" w:rsidRDefault="00EB3A0C" w:rsidP="00813647">
      <w:pPr>
        <w:rPr>
          <w:b/>
          <w:szCs w:val="28"/>
        </w:rPr>
      </w:pPr>
    </w:p>
    <w:p w:rsidR="00EB3A0C" w:rsidRPr="00B00C46" w:rsidRDefault="00EB3A0C" w:rsidP="00813647">
      <w:pPr>
        <w:rPr>
          <w:b/>
          <w:sz w:val="10"/>
          <w:szCs w:val="10"/>
        </w:rPr>
      </w:pPr>
    </w:p>
    <w:p w:rsidR="00EB3A0C" w:rsidRPr="00B00C46" w:rsidRDefault="00D9185B" w:rsidP="00E81F7A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="00D12C41">
        <w:rPr>
          <w:b/>
          <w:szCs w:val="28"/>
        </w:rPr>
        <w:t>т</w:t>
      </w:r>
      <w:r>
        <w:rPr>
          <w:b/>
          <w:szCs w:val="28"/>
        </w:rPr>
        <w:t xml:space="preserve"> </w:t>
      </w:r>
      <w:bookmarkStart w:id="0" w:name="_GoBack"/>
      <w:bookmarkEnd w:id="0"/>
      <w:r w:rsidR="00D12C41" w:rsidRPr="00D9185B">
        <w:rPr>
          <w:b/>
          <w:szCs w:val="28"/>
          <w:u w:val="single"/>
        </w:rPr>
        <w:t xml:space="preserve"> </w:t>
      </w:r>
      <w:r w:rsidRPr="00D9185B">
        <w:rPr>
          <w:b/>
          <w:szCs w:val="28"/>
          <w:u w:val="single"/>
        </w:rPr>
        <w:t>27.03.2020</w:t>
      </w:r>
      <w:r w:rsidR="00EB3A0C" w:rsidRPr="00D9185B">
        <w:rPr>
          <w:b/>
          <w:szCs w:val="28"/>
          <w:u w:val="single"/>
        </w:rPr>
        <w:t xml:space="preserve">  </w:t>
      </w:r>
      <w:r w:rsidR="00EB3A0C" w:rsidRPr="00B00C46">
        <w:rPr>
          <w:b/>
          <w:szCs w:val="28"/>
        </w:rPr>
        <w:t xml:space="preserve">                                  </w:t>
      </w:r>
      <w:r w:rsidR="00EB3A0C">
        <w:rPr>
          <w:b/>
          <w:szCs w:val="28"/>
        </w:rPr>
        <w:t xml:space="preserve">                               </w:t>
      </w:r>
      <w:r w:rsidR="00EB3A0C" w:rsidRPr="00B00C46">
        <w:rPr>
          <w:b/>
          <w:szCs w:val="28"/>
        </w:rPr>
        <w:t xml:space="preserve">   </w:t>
      </w:r>
      <w:r>
        <w:rPr>
          <w:b/>
          <w:szCs w:val="28"/>
        </w:rPr>
        <w:t xml:space="preserve">                    № </w:t>
      </w:r>
      <w:r w:rsidRPr="00D9185B">
        <w:rPr>
          <w:b/>
          <w:szCs w:val="28"/>
          <w:u w:val="single"/>
        </w:rPr>
        <w:t xml:space="preserve"> 30</w:t>
      </w:r>
      <w:r>
        <w:rPr>
          <w:b/>
          <w:szCs w:val="28"/>
          <w:u w:val="single"/>
        </w:rPr>
        <w:t>_</w:t>
      </w:r>
      <w:r w:rsidRPr="00D9185B">
        <w:rPr>
          <w:b/>
          <w:szCs w:val="28"/>
          <w:u w:val="single"/>
        </w:rPr>
        <w:t xml:space="preserve">  </w:t>
      </w:r>
    </w:p>
    <w:p w:rsidR="00EB3A0C" w:rsidRDefault="00EB3A0C" w:rsidP="00813647">
      <w:pPr>
        <w:jc w:val="center"/>
        <w:rPr>
          <w:szCs w:val="28"/>
        </w:rPr>
      </w:pPr>
      <w:r w:rsidRPr="00B00C46">
        <w:rPr>
          <w:szCs w:val="28"/>
        </w:rPr>
        <w:t>станица Тверская</w:t>
      </w:r>
    </w:p>
    <w:p w:rsidR="00EB3A0C" w:rsidRDefault="00EB3A0C" w:rsidP="00C81A63">
      <w:pPr>
        <w:jc w:val="center"/>
        <w:rPr>
          <w:szCs w:val="28"/>
        </w:rPr>
      </w:pPr>
    </w:p>
    <w:p w:rsidR="003C17FC" w:rsidRDefault="003C17FC" w:rsidP="003C17FC">
      <w:pPr>
        <w:jc w:val="center"/>
        <w:rPr>
          <w:rFonts w:cs="Courier New"/>
          <w:b/>
          <w:szCs w:val="28"/>
        </w:rPr>
      </w:pPr>
      <w:r w:rsidRPr="003C17FC">
        <w:rPr>
          <w:rFonts w:cs="Courier New"/>
          <w:b/>
          <w:szCs w:val="28"/>
        </w:rPr>
        <w:t xml:space="preserve">О принятии проекта устава </w:t>
      </w:r>
      <w:r>
        <w:rPr>
          <w:rFonts w:cs="Courier New"/>
          <w:b/>
          <w:szCs w:val="28"/>
        </w:rPr>
        <w:t>Тверского</w:t>
      </w:r>
      <w:r w:rsidRPr="003C17FC">
        <w:rPr>
          <w:rFonts w:cs="Courier New"/>
          <w:b/>
          <w:szCs w:val="28"/>
        </w:rPr>
        <w:t xml:space="preserve"> сельского поселения Апшеронского района, его обнародовании и назначении даты проведения публичных слушаний, образовании оргкомитета по проведению публичных слушаний, установлении порядка учета предложений и участия граждан в обсуждении проекта устава </w:t>
      </w:r>
      <w:r>
        <w:rPr>
          <w:rFonts w:cs="Courier New"/>
          <w:b/>
          <w:szCs w:val="28"/>
        </w:rPr>
        <w:t>Тверского</w:t>
      </w:r>
      <w:r w:rsidRPr="003C17FC">
        <w:rPr>
          <w:rFonts w:cs="Courier New"/>
          <w:b/>
          <w:szCs w:val="28"/>
        </w:rPr>
        <w:t xml:space="preserve"> сельского поселения </w:t>
      </w:r>
    </w:p>
    <w:p w:rsidR="003C17FC" w:rsidRPr="003C17FC" w:rsidRDefault="003C17FC" w:rsidP="003C17FC">
      <w:pPr>
        <w:jc w:val="center"/>
        <w:rPr>
          <w:rFonts w:cs="Courier New"/>
          <w:b/>
          <w:szCs w:val="28"/>
        </w:rPr>
      </w:pPr>
      <w:r w:rsidRPr="003C17FC">
        <w:rPr>
          <w:rFonts w:cs="Courier New"/>
          <w:b/>
          <w:szCs w:val="28"/>
        </w:rPr>
        <w:t>Апшеронского района</w:t>
      </w:r>
    </w:p>
    <w:p w:rsidR="00EB3A0C" w:rsidRDefault="00EB3A0C" w:rsidP="00C81A63">
      <w:pPr>
        <w:pStyle w:val="a4"/>
        <w:jc w:val="center"/>
        <w:rPr>
          <w:rFonts w:ascii="Times New Roman" w:hAnsi="Times New Roman"/>
          <w:b/>
          <w:sz w:val="28"/>
        </w:rPr>
      </w:pPr>
    </w:p>
    <w:p w:rsidR="003C17FC" w:rsidRPr="003C17FC" w:rsidRDefault="003C17FC" w:rsidP="003C17FC">
      <w:pPr>
        <w:ind w:firstLine="851"/>
        <w:jc w:val="both"/>
        <w:rPr>
          <w:szCs w:val="28"/>
        </w:rPr>
      </w:pPr>
      <w:r w:rsidRPr="003C17FC">
        <w:rPr>
          <w:szCs w:val="28"/>
        </w:rPr>
        <w:t xml:space="preserve">В соответствии с частями 2 и 3 статьи 28, статьей 44 Федерального закона от 06 октября 2003 года № 131-ФЗ «Об общих принципах организации местного самоуправления в Российской Федерации», статьей 17 устава </w:t>
      </w:r>
      <w:r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 Совет </w:t>
      </w:r>
      <w:r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 р е ш и л:</w:t>
      </w:r>
    </w:p>
    <w:p w:rsidR="003C17FC" w:rsidRPr="003C17FC" w:rsidRDefault="003C17FC" w:rsidP="003C17FC">
      <w:pPr>
        <w:ind w:firstLine="851"/>
        <w:jc w:val="both"/>
        <w:rPr>
          <w:szCs w:val="28"/>
        </w:rPr>
      </w:pPr>
      <w:r w:rsidRPr="003C17FC">
        <w:rPr>
          <w:szCs w:val="28"/>
        </w:rPr>
        <w:t xml:space="preserve">1. Принять проект устава </w:t>
      </w:r>
      <w:r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 (приложение №</w:t>
      </w:r>
      <w:r>
        <w:rPr>
          <w:szCs w:val="28"/>
        </w:rPr>
        <w:t xml:space="preserve"> </w:t>
      </w:r>
      <w:r w:rsidRPr="003C17FC">
        <w:rPr>
          <w:szCs w:val="28"/>
        </w:rPr>
        <w:t>1).</w:t>
      </w:r>
    </w:p>
    <w:p w:rsidR="003C17FC" w:rsidRPr="003C17FC" w:rsidRDefault="003C17FC" w:rsidP="003C17FC">
      <w:pPr>
        <w:ind w:firstLine="851"/>
        <w:jc w:val="both"/>
        <w:rPr>
          <w:szCs w:val="28"/>
        </w:rPr>
      </w:pPr>
      <w:r w:rsidRPr="003C17FC">
        <w:rPr>
          <w:szCs w:val="28"/>
        </w:rPr>
        <w:t xml:space="preserve">2. Обнародовать проект устава </w:t>
      </w:r>
      <w:r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 посредством размещения его в специально установленных местах с 30 марта 2020 года.</w:t>
      </w:r>
    </w:p>
    <w:p w:rsidR="003C17FC" w:rsidRPr="003C17FC" w:rsidRDefault="003C17FC" w:rsidP="003C17FC">
      <w:pPr>
        <w:ind w:firstLine="851"/>
        <w:jc w:val="both"/>
        <w:rPr>
          <w:szCs w:val="28"/>
        </w:rPr>
      </w:pPr>
      <w:r w:rsidRPr="003C17FC">
        <w:rPr>
          <w:szCs w:val="28"/>
        </w:rPr>
        <w:t xml:space="preserve">3. Назначить проведение публичных слушаний по теме «Рассмотрение проекта устава </w:t>
      </w:r>
      <w:r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района» на 20 апреля 2020 года. </w:t>
      </w:r>
    </w:p>
    <w:p w:rsidR="003C17FC" w:rsidRPr="003C17FC" w:rsidRDefault="003C17FC" w:rsidP="003C17FC">
      <w:pPr>
        <w:ind w:firstLine="851"/>
        <w:jc w:val="both"/>
        <w:rPr>
          <w:szCs w:val="28"/>
        </w:rPr>
      </w:pPr>
      <w:r w:rsidRPr="003C17FC">
        <w:rPr>
          <w:szCs w:val="28"/>
        </w:rPr>
        <w:t xml:space="preserve">4. Образовать оргкомитет по проведению публичных слушаний по теме: «Рассмотрение проекта устава </w:t>
      </w:r>
      <w:r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района» (приложение № 2).</w:t>
      </w:r>
    </w:p>
    <w:p w:rsidR="003C17FC" w:rsidRPr="003C17FC" w:rsidRDefault="003C17FC" w:rsidP="003C17FC">
      <w:pPr>
        <w:ind w:firstLine="851"/>
        <w:jc w:val="both"/>
        <w:rPr>
          <w:szCs w:val="28"/>
        </w:rPr>
      </w:pPr>
      <w:r w:rsidRPr="003C17FC">
        <w:rPr>
          <w:szCs w:val="28"/>
        </w:rPr>
        <w:t xml:space="preserve">5. Установить Порядок учета предложений и участия граждан в обсуждении проекта устава </w:t>
      </w:r>
      <w:r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 (приложение № 3).</w:t>
      </w:r>
    </w:p>
    <w:p w:rsidR="003C17FC" w:rsidRPr="003C17FC" w:rsidRDefault="003C17FC" w:rsidP="003C17FC">
      <w:pPr>
        <w:ind w:firstLine="851"/>
        <w:jc w:val="both"/>
        <w:rPr>
          <w:szCs w:val="28"/>
        </w:rPr>
        <w:sectPr w:rsidR="003C17FC" w:rsidRPr="003C17FC" w:rsidSect="007A35D9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3C17FC">
        <w:rPr>
          <w:szCs w:val="28"/>
        </w:rPr>
        <w:t xml:space="preserve">6. Контроль за выполнением настоящего решения возложить на комиссию по бюджету, финансам, налогам, сборам, вопросам экономического </w:t>
      </w:r>
    </w:p>
    <w:p w:rsidR="003C17FC" w:rsidRPr="003C17FC" w:rsidRDefault="003C17FC" w:rsidP="003C17FC">
      <w:pPr>
        <w:jc w:val="both"/>
        <w:rPr>
          <w:szCs w:val="28"/>
        </w:rPr>
      </w:pPr>
      <w:r w:rsidRPr="003C17FC">
        <w:rPr>
          <w:szCs w:val="28"/>
        </w:rPr>
        <w:lastRenderedPageBreak/>
        <w:t>развития, муниципальной собственности, законности, местного самоуправления, контроля за исполнением принимаемых решений, информационной политике, взаимоотношениям с общественными организациями и политическими партиями (</w:t>
      </w:r>
      <w:r>
        <w:rPr>
          <w:szCs w:val="28"/>
        </w:rPr>
        <w:t>Швайковская</w:t>
      </w:r>
      <w:r w:rsidRPr="003C17FC">
        <w:rPr>
          <w:szCs w:val="28"/>
        </w:rPr>
        <w:t>).</w:t>
      </w:r>
    </w:p>
    <w:p w:rsidR="003C17FC" w:rsidRPr="003C17FC" w:rsidRDefault="003C17FC" w:rsidP="003C17F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C17FC">
        <w:rPr>
          <w:szCs w:val="28"/>
        </w:rPr>
        <w:t>7. Решение вступает в силу со дня его подписания, а п.5 настоящего решения вступает в силу после его официального обнародования.</w:t>
      </w:r>
    </w:p>
    <w:p w:rsidR="003C17FC" w:rsidRPr="003C17FC" w:rsidRDefault="003C17FC" w:rsidP="003C17FC">
      <w:pPr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C17FC" w:rsidRPr="003C17FC" w:rsidRDefault="003C17FC" w:rsidP="003C17FC">
      <w:pPr>
        <w:widowControl w:val="0"/>
        <w:ind w:firstLine="567"/>
        <w:contextualSpacing/>
        <w:jc w:val="both"/>
        <w:rPr>
          <w:szCs w:val="28"/>
        </w:rPr>
      </w:pPr>
    </w:p>
    <w:p w:rsidR="003C17FC" w:rsidRPr="003C17FC" w:rsidRDefault="003C17FC" w:rsidP="003C17FC">
      <w:pPr>
        <w:widowControl w:val="0"/>
        <w:ind w:firstLine="567"/>
        <w:contextualSpacing/>
        <w:jc w:val="both"/>
        <w:rPr>
          <w:szCs w:val="28"/>
        </w:rPr>
      </w:pPr>
    </w:p>
    <w:p w:rsidR="003C17FC" w:rsidRPr="003C17FC" w:rsidRDefault="003C17FC" w:rsidP="003C17FC">
      <w:pPr>
        <w:rPr>
          <w:szCs w:val="28"/>
        </w:rPr>
      </w:pPr>
      <w:r w:rsidRPr="003C17FC">
        <w:rPr>
          <w:szCs w:val="28"/>
        </w:rPr>
        <w:t xml:space="preserve">Глава </w:t>
      </w:r>
      <w:r>
        <w:rPr>
          <w:szCs w:val="28"/>
        </w:rPr>
        <w:t>Тверского</w:t>
      </w:r>
      <w:r w:rsidRPr="003C17FC">
        <w:rPr>
          <w:szCs w:val="28"/>
        </w:rPr>
        <w:t xml:space="preserve"> сельского </w:t>
      </w:r>
    </w:p>
    <w:p w:rsidR="003C17FC" w:rsidRPr="003C17FC" w:rsidRDefault="003C17FC" w:rsidP="003C17FC">
      <w:pPr>
        <w:rPr>
          <w:szCs w:val="28"/>
        </w:rPr>
      </w:pPr>
      <w:r w:rsidRPr="003C17FC">
        <w:rPr>
          <w:szCs w:val="28"/>
        </w:rPr>
        <w:t xml:space="preserve">поселения Апшеронского района                                                  </w:t>
      </w:r>
      <w:r>
        <w:rPr>
          <w:szCs w:val="28"/>
        </w:rPr>
        <w:t xml:space="preserve">      С.О. Гончаров</w:t>
      </w:r>
    </w:p>
    <w:p w:rsidR="003C17FC" w:rsidRPr="003C17FC" w:rsidRDefault="003C17FC" w:rsidP="003C17FC">
      <w:pPr>
        <w:ind w:firstLine="567"/>
        <w:rPr>
          <w:szCs w:val="28"/>
        </w:rPr>
      </w:pPr>
    </w:p>
    <w:p w:rsidR="003C17FC" w:rsidRPr="003C17FC" w:rsidRDefault="003C17FC" w:rsidP="003C17FC">
      <w:pPr>
        <w:ind w:firstLine="567"/>
        <w:rPr>
          <w:szCs w:val="28"/>
        </w:rPr>
      </w:pPr>
    </w:p>
    <w:p w:rsidR="003C17FC" w:rsidRPr="003C17FC" w:rsidRDefault="003C17FC" w:rsidP="003C17FC">
      <w:pPr>
        <w:ind w:firstLine="567"/>
        <w:rPr>
          <w:szCs w:val="28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Default="003C17FC" w:rsidP="003C17FC">
      <w:pPr>
        <w:ind w:left="4956"/>
        <w:jc w:val="center"/>
        <w:outlineLvl w:val="0"/>
        <w:rPr>
          <w:szCs w:val="28"/>
        </w:rPr>
      </w:pPr>
    </w:p>
    <w:p w:rsidR="003C17FC" w:rsidRDefault="003C17FC" w:rsidP="003C17FC">
      <w:pPr>
        <w:ind w:left="4956"/>
        <w:jc w:val="center"/>
        <w:outlineLvl w:val="0"/>
        <w:rPr>
          <w:szCs w:val="28"/>
        </w:rPr>
      </w:pPr>
    </w:p>
    <w:p w:rsidR="003C17FC" w:rsidRPr="003C17FC" w:rsidRDefault="003C17FC" w:rsidP="003C17FC">
      <w:pPr>
        <w:ind w:left="4956"/>
        <w:jc w:val="center"/>
        <w:outlineLvl w:val="0"/>
        <w:rPr>
          <w:szCs w:val="28"/>
        </w:rPr>
      </w:pPr>
      <w:r w:rsidRPr="003C17FC">
        <w:rPr>
          <w:szCs w:val="28"/>
        </w:rPr>
        <w:lastRenderedPageBreak/>
        <w:t>ПРИЛОЖЕНИЕ № 2</w:t>
      </w:r>
    </w:p>
    <w:p w:rsidR="003C17FC" w:rsidRPr="003C17FC" w:rsidRDefault="003C17FC" w:rsidP="003C17FC">
      <w:pPr>
        <w:ind w:left="4956"/>
        <w:jc w:val="center"/>
        <w:outlineLvl w:val="0"/>
        <w:rPr>
          <w:szCs w:val="28"/>
        </w:rPr>
      </w:pPr>
    </w:p>
    <w:p w:rsidR="003C17FC" w:rsidRPr="003C17FC" w:rsidRDefault="003C17FC" w:rsidP="003C17FC">
      <w:pPr>
        <w:ind w:firstLine="567"/>
        <w:jc w:val="center"/>
        <w:rPr>
          <w:szCs w:val="28"/>
        </w:rPr>
      </w:pPr>
      <w:r w:rsidRPr="003C17FC">
        <w:rPr>
          <w:szCs w:val="28"/>
        </w:rPr>
        <w:t xml:space="preserve">                                                           Утвержден решением Совета</w:t>
      </w:r>
    </w:p>
    <w:p w:rsidR="003C17FC" w:rsidRPr="003C17FC" w:rsidRDefault="003C17FC" w:rsidP="003C17FC">
      <w:pPr>
        <w:ind w:firstLine="567"/>
        <w:jc w:val="right"/>
        <w:rPr>
          <w:szCs w:val="28"/>
        </w:rPr>
      </w:pPr>
      <w:r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</w:t>
      </w:r>
    </w:p>
    <w:p w:rsidR="003C17FC" w:rsidRPr="003C17FC" w:rsidRDefault="003C17FC" w:rsidP="003C17FC">
      <w:pPr>
        <w:ind w:firstLine="567"/>
        <w:jc w:val="center"/>
        <w:rPr>
          <w:szCs w:val="28"/>
        </w:rPr>
      </w:pPr>
      <w:r w:rsidRPr="003C17FC">
        <w:rPr>
          <w:szCs w:val="28"/>
        </w:rPr>
        <w:t xml:space="preserve">                                                             Апшеронского района</w:t>
      </w:r>
    </w:p>
    <w:p w:rsidR="003C17FC" w:rsidRPr="003C17FC" w:rsidRDefault="003C17FC" w:rsidP="003C17FC">
      <w:pPr>
        <w:ind w:firstLine="567"/>
        <w:jc w:val="center"/>
        <w:rPr>
          <w:szCs w:val="28"/>
        </w:rPr>
      </w:pPr>
      <w:r w:rsidRPr="003C17FC">
        <w:rPr>
          <w:szCs w:val="28"/>
        </w:rPr>
        <w:t xml:space="preserve">                                                             </w:t>
      </w:r>
      <w:r>
        <w:rPr>
          <w:szCs w:val="28"/>
        </w:rPr>
        <w:t>от _____________</w:t>
      </w:r>
      <w:r w:rsidRPr="003C17FC">
        <w:rPr>
          <w:szCs w:val="28"/>
        </w:rPr>
        <w:t xml:space="preserve">  </w:t>
      </w:r>
      <w:r>
        <w:rPr>
          <w:szCs w:val="28"/>
        </w:rPr>
        <w:t>№ ___</w:t>
      </w:r>
    </w:p>
    <w:p w:rsidR="003C17FC" w:rsidRPr="003C17FC" w:rsidRDefault="003C17FC" w:rsidP="003C17FC">
      <w:pPr>
        <w:ind w:firstLine="567"/>
        <w:jc w:val="center"/>
        <w:rPr>
          <w:szCs w:val="28"/>
        </w:rPr>
      </w:pPr>
    </w:p>
    <w:p w:rsidR="003C17FC" w:rsidRPr="003C17FC" w:rsidRDefault="003C17FC" w:rsidP="003C17FC">
      <w:pPr>
        <w:ind w:firstLine="567"/>
        <w:jc w:val="center"/>
        <w:rPr>
          <w:szCs w:val="28"/>
        </w:rPr>
      </w:pPr>
    </w:p>
    <w:p w:rsidR="003C17FC" w:rsidRPr="003C17FC" w:rsidRDefault="003C17FC" w:rsidP="003C17FC">
      <w:pPr>
        <w:tabs>
          <w:tab w:val="left" w:pos="5103"/>
        </w:tabs>
        <w:jc w:val="center"/>
        <w:rPr>
          <w:b/>
          <w:szCs w:val="28"/>
        </w:rPr>
      </w:pPr>
      <w:bookmarkStart w:id="1" w:name="Par50"/>
      <w:bookmarkEnd w:id="1"/>
      <w:r w:rsidRPr="003C17FC">
        <w:rPr>
          <w:b/>
          <w:szCs w:val="28"/>
        </w:rPr>
        <w:t>Состав</w:t>
      </w:r>
    </w:p>
    <w:p w:rsidR="003C17FC" w:rsidRPr="003C17FC" w:rsidRDefault="003C17FC" w:rsidP="003C17FC">
      <w:pPr>
        <w:ind w:firstLine="851"/>
        <w:jc w:val="center"/>
        <w:rPr>
          <w:b/>
          <w:szCs w:val="28"/>
        </w:rPr>
      </w:pPr>
      <w:r w:rsidRPr="003C17FC">
        <w:rPr>
          <w:b/>
          <w:szCs w:val="28"/>
        </w:rPr>
        <w:t xml:space="preserve">оргкомитета по проведению публичных слушаний по теме: «Рассмотрение проекта устава </w:t>
      </w:r>
      <w:r>
        <w:rPr>
          <w:b/>
          <w:szCs w:val="28"/>
        </w:rPr>
        <w:t>Тверского</w:t>
      </w:r>
      <w:r w:rsidRPr="003C17FC">
        <w:rPr>
          <w:b/>
          <w:szCs w:val="28"/>
        </w:rPr>
        <w:t xml:space="preserve"> сельского поселения Апшеронского района»</w:t>
      </w:r>
    </w:p>
    <w:p w:rsidR="003C17FC" w:rsidRPr="003C17FC" w:rsidRDefault="003C17FC" w:rsidP="003C17FC">
      <w:pPr>
        <w:ind w:firstLine="851"/>
        <w:jc w:val="center"/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567"/>
        <w:gridCol w:w="6201"/>
      </w:tblGrid>
      <w:tr w:rsidR="003C17FC" w:rsidRPr="003C17FC" w:rsidTr="00271936">
        <w:tc>
          <w:tcPr>
            <w:tcW w:w="3085" w:type="dxa"/>
          </w:tcPr>
          <w:p w:rsidR="003C17FC" w:rsidRPr="003C17FC" w:rsidRDefault="003C17FC" w:rsidP="003C17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Швайковская</w:t>
            </w:r>
            <w:r w:rsidRPr="003C17FC">
              <w:rPr>
                <w:szCs w:val="28"/>
              </w:rPr>
              <w:t xml:space="preserve"> </w:t>
            </w:r>
          </w:p>
          <w:p w:rsidR="003C17FC" w:rsidRPr="003C17FC" w:rsidRDefault="003C17FC" w:rsidP="003C17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Татьяна</w:t>
            </w:r>
          </w:p>
          <w:p w:rsidR="003C17FC" w:rsidRPr="003C17FC" w:rsidRDefault="005953D2" w:rsidP="003C17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Александровна</w:t>
            </w:r>
            <w:r w:rsidR="003C17FC" w:rsidRPr="003C17FC">
              <w:rPr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3C17FC" w:rsidRPr="003C17FC" w:rsidRDefault="003C17FC" w:rsidP="003C17FC">
            <w:pPr>
              <w:tabs>
                <w:tab w:val="left" w:pos="351"/>
              </w:tabs>
              <w:jc w:val="center"/>
              <w:rPr>
                <w:szCs w:val="28"/>
              </w:rPr>
            </w:pPr>
          </w:p>
        </w:tc>
        <w:tc>
          <w:tcPr>
            <w:tcW w:w="6201" w:type="dxa"/>
          </w:tcPr>
          <w:p w:rsidR="003C17FC" w:rsidRPr="003C17FC" w:rsidRDefault="003C17FC" w:rsidP="003C17FC">
            <w:pPr>
              <w:jc w:val="both"/>
              <w:rPr>
                <w:szCs w:val="28"/>
              </w:rPr>
            </w:pPr>
            <w:r w:rsidRPr="003C17FC">
              <w:rPr>
                <w:szCs w:val="28"/>
              </w:rPr>
              <w:t xml:space="preserve">Депутат Совета </w:t>
            </w:r>
            <w:r>
              <w:rPr>
                <w:szCs w:val="28"/>
              </w:rPr>
              <w:t>Тверского</w:t>
            </w:r>
            <w:r w:rsidRPr="003C17FC">
              <w:rPr>
                <w:szCs w:val="28"/>
              </w:rPr>
              <w:t xml:space="preserve"> сельского поселения Апшеронского района, председатель комиссии по бюджету, финансам, налогам, сборам, вопросам экономического развития, муниципальной собственности, законности, местного самоуправления, контроля за исполнением принимаемых решений, информационной политике, взаимоотношениям с общественными организациями и политическими партиями, председатель</w:t>
            </w:r>
          </w:p>
          <w:p w:rsidR="003C17FC" w:rsidRPr="003C17FC" w:rsidRDefault="003C17FC" w:rsidP="003C17FC">
            <w:pPr>
              <w:jc w:val="both"/>
              <w:rPr>
                <w:szCs w:val="28"/>
              </w:rPr>
            </w:pPr>
          </w:p>
          <w:p w:rsidR="003C17FC" w:rsidRPr="003C17FC" w:rsidRDefault="003C17FC" w:rsidP="003C17FC">
            <w:pPr>
              <w:jc w:val="both"/>
              <w:rPr>
                <w:szCs w:val="28"/>
              </w:rPr>
            </w:pPr>
          </w:p>
        </w:tc>
      </w:tr>
      <w:tr w:rsidR="003C17FC" w:rsidRPr="003C17FC" w:rsidTr="00271936">
        <w:tc>
          <w:tcPr>
            <w:tcW w:w="3085" w:type="dxa"/>
          </w:tcPr>
          <w:p w:rsidR="003C17FC" w:rsidRPr="003C17FC" w:rsidRDefault="003C17FC" w:rsidP="003C17FC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3C17FC" w:rsidRPr="003C17FC" w:rsidRDefault="003C17FC" w:rsidP="003C17FC">
            <w:pPr>
              <w:jc w:val="center"/>
              <w:rPr>
                <w:szCs w:val="28"/>
              </w:rPr>
            </w:pPr>
          </w:p>
        </w:tc>
        <w:tc>
          <w:tcPr>
            <w:tcW w:w="6201" w:type="dxa"/>
          </w:tcPr>
          <w:p w:rsidR="003C17FC" w:rsidRPr="003C17FC" w:rsidRDefault="003C17FC" w:rsidP="003C17FC">
            <w:pPr>
              <w:jc w:val="both"/>
              <w:rPr>
                <w:szCs w:val="28"/>
              </w:rPr>
            </w:pPr>
            <w:r w:rsidRPr="003C17FC">
              <w:rPr>
                <w:szCs w:val="28"/>
              </w:rPr>
              <w:t>Члены оргкомитета:</w:t>
            </w:r>
          </w:p>
          <w:p w:rsidR="003C17FC" w:rsidRPr="003C17FC" w:rsidRDefault="003C17FC" w:rsidP="003C17FC">
            <w:pPr>
              <w:jc w:val="both"/>
              <w:rPr>
                <w:szCs w:val="28"/>
              </w:rPr>
            </w:pPr>
          </w:p>
        </w:tc>
      </w:tr>
      <w:tr w:rsidR="003C17FC" w:rsidRPr="003C17FC" w:rsidTr="00271936">
        <w:tc>
          <w:tcPr>
            <w:tcW w:w="3085" w:type="dxa"/>
          </w:tcPr>
          <w:p w:rsidR="003C17FC" w:rsidRPr="003C17FC" w:rsidRDefault="003C17FC" w:rsidP="003C17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Власенко</w:t>
            </w:r>
          </w:p>
          <w:p w:rsidR="003C17FC" w:rsidRPr="003C17FC" w:rsidRDefault="003C17FC" w:rsidP="003C17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Оксана Ивановна</w:t>
            </w:r>
          </w:p>
          <w:p w:rsidR="003C17FC" w:rsidRPr="003C17FC" w:rsidRDefault="003C17FC" w:rsidP="003C17FC">
            <w:pPr>
              <w:jc w:val="both"/>
              <w:rPr>
                <w:szCs w:val="28"/>
              </w:rPr>
            </w:pPr>
          </w:p>
          <w:p w:rsidR="003C17FC" w:rsidRPr="003C17FC" w:rsidRDefault="003C17FC" w:rsidP="003C17FC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3C17FC" w:rsidRPr="003C17FC" w:rsidRDefault="003C17FC" w:rsidP="003C17FC">
            <w:pPr>
              <w:jc w:val="both"/>
              <w:rPr>
                <w:szCs w:val="28"/>
              </w:rPr>
            </w:pPr>
          </w:p>
        </w:tc>
        <w:tc>
          <w:tcPr>
            <w:tcW w:w="6201" w:type="dxa"/>
          </w:tcPr>
          <w:p w:rsidR="003C17FC" w:rsidRPr="003C17FC" w:rsidRDefault="003C17FC" w:rsidP="003C17FC">
            <w:pPr>
              <w:jc w:val="both"/>
              <w:rPr>
                <w:szCs w:val="28"/>
              </w:rPr>
            </w:pPr>
            <w:r w:rsidRPr="003C17FC">
              <w:rPr>
                <w:szCs w:val="28"/>
              </w:rPr>
              <w:t xml:space="preserve">Главный специалист организационного отдела администрации </w:t>
            </w:r>
            <w:r>
              <w:rPr>
                <w:szCs w:val="28"/>
              </w:rPr>
              <w:t>Тверского</w:t>
            </w:r>
            <w:r w:rsidRPr="003C17FC">
              <w:rPr>
                <w:szCs w:val="28"/>
              </w:rPr>
              <w:t xml:space="preserve"> сельского поселения Апшеронского района</w:t>
            </w:r>
          </w:p>
          <w:p w:rsidR="003C17FC" w:rsidRPr="003C17FC" w:rsidRDefault="003C17FC" w:rsidP="003C17FC">
            <w:pPr>
              <w:jc w:val="both"/>
              <w:rPr>
                <w:szCs w:val="28"/>
              </w:rPr>
            </w:pPr>
          </w:p>
        </w:tc>
      </w:tr>
      <w:tr w:rsidR="003C17FC" w:rsidRPr="003C17FC" w:rsidTr="00271936">
        <w:tc>
          <w:tcPr>
            <w:tcW w:w="3085" w:type="dxa"/>
          </w:tcPr>
          <w:p w:rsidR="003C17FC" w:rsidRPr="003C17FC" w:rsidRDefault="003C17FC" w:rsidP="003C17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Козаков</w:t>
            </w:r>
          </w:p>
          <w:p w:rsidR="003C17FC" w:rsidRPr="003C17FC" w:rsidRDefault="003C17FC" w:rsidP="003C17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Игорь Витальевич</w:t>
            </w:r>
          </w:p>
        </w:tc>
        <w:tc>
          <w:tcPr>
            <w:tcW w:w="567" w:type="dxa"/>
          </w:tcPr>
          <w:p w:rsidR="003C17FC" w:rsidRPr="003C17FC" w:rsidRDefault="003C17FC" w:rsidP="003C17FC">
            <w:pPr>
              <w:jc w:val="center"/>
              <w:rPr>
                <w:szCs w:val="28"/>
              </w:rPr>
            </w:pPr>
          </w:p>
        </w:tc>
        <w:tc>
          <w:tcPr>
            <w:tcW w:w="6201" w:type="dxa"/>
          </w:tcPr>
          <w:p w:rsidR="003C17FC" w:rsidRPr="003C17FC" w:rsidRDefault="003C17FC" w:rsidP="003C17FC">
            <w:pPr>
              <w:jc w:val="both"/>
              <w:rPr>
                <w:szCs w:val="28"/>
              </w:rPr>
            </w:pPr>
            <w:r w:rsidRPr="003C17FC">
              <w:rPr>
                <w:szCs w:val="28"/>
              </w:rPr>
              <w:t xml:space="preserve">Депутат Совета </w:t>
            </w:r>
            <w:r>
              <w:rPr>
                <w:szCs w:val="28"/>
              </w:rPr>
              <w:t>Тверского</w:t>
            </w:r>
            <w:r w:rsidRPr="003C17FC">
              <w:rPr>
                <w:szCs w:val="28"/>
              </w:rPr>
              <w:t xml:space="preserve"> сельского поселения Апшеронского района, председатель комиссии по вопросам жилищно–коммунального хозяйства и благоустройства, охраны окружающей среды, рационального использования природных ресурсов и агропромышленного комплекса</w:t>
            </w:r>
          </w:p>
        </w:tc>
      </w:tr>
      <w:tr w:rsidR="003C17FC" w:rsidRPr="003C17FC" w:rsidTr="00271936">
        <w:tc>
          <w:tcPr>
            <w:tcW w:w="3085" w:type="dxa"/>
          </w:tcPr>
          <w:p w:rsidR="003C17FC" w:rsidRPr="003C17FC" w:rsidRDefault="003C17FC" w:rsidP="003C17FC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3C17FC" w:rsidRPr="003C17FC" w:rsidRDefault="003C17FC" w:rsidP="003C17FC">
            <w:pPr>
              <w:jc w:val="center"/>
              <w:rPr>
                <w:szCs w:val="28"/>
              </w:rPr>
            </w:pPr>
          </w:p>
        </w:tc>
        <w:tc>
          <w:tcPr>
            <w:tcW w:w="6201" w:type="dxa"/>
          </w:tcPr>
          <w:p w:rsidR="003C17FC" w:rsidRPr="003C17FC" w:rsidRDefault="003C17FC" w:rsidP="003C17FC">
            <w:pPr>
              <w:jc w:val="both"/>
              <w:rPr>
                <w:szCs w:val="28"/>
              </w:rPr>
            </w:pPr>
          </w:p>
        </w:tc>
      </w:tr>
    </w:tbl>
    <w:p w:rsidR="003C17FC" w:rsidRPr="003C17FC" w:rsidRDefault="003C17FC" w:rsidP="003C17FC">
      <w:pPr>
        <w:ind w:firstLine="567"/>
        <w:jc w:val="both"/>
        <w:rPr>
          <w:szCs w:val="28"/>
        </w:rPr>
      </w:pPr>
    </w:p>
    <w:p w:rsidR="003C17FC" w:rsidRPr="003C17FC" w:rsidRDefault="003C17FC" w:rsidP="003C17FC">
      <w:pPr>
        <w:ind w:firstLine="567"/>
        <w:jc w:val="both"/>
        <w:rPr>
          <w:szCs w:val="28"/>
        </w:rPr>
      </w:pPr>
    </w:p>
    <w:p w:rsidR="003C17FC" w:rsidRPr="003C17FC" w:rsidRDefault="003C17FC" w:rsidP="003C17FC">
      <w:pPr>
        <w:ind w:firstLine="567"/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  <w:r w:rsidRPr="003C17FC">
        <w:rPr>
          <w:szCs w:val="28"/>
        </w:rPr>
        <w:t xml:space="preserve">Глава </w:t>
      </w:r>
      <w:r>
        <w:rPr>
          <w:szCs w:val="28"/>
        </w:rPr>
        <w:t>Тверского</w:t>
      </w:r>
      <w:r w:rsidRPr="003C17FC">
        <w:rPr>
          <w:szCs w:val="28"/>
        </w:rPr>
        <w:t xml:space="preserve"> сельского </w:t>
      </w:r>
    </w:p>
    <w:p w:rsidR="003C17FC" w:rsidRPr="003C17FC" w:rsidRDefault="003C17FC" w:rsidP="003C17FC">
      <w:pPr>
        <w:jc w:val="both"/>
        <w:rPr>
          <w:szCs w:val="28"/>
        </w:rPr>
      </w:pPr>
      <w:r w:rsidRPr="003C17FC">
        <w:rPr>
          <w:szCs w:val="28"/>
        </w:rPr>
        <w:t xml:space="preserve">поселения Апшеронского района                                                  </w:t>
      </w:r>
      <w:r>
        <w:rPr>
          <w:szCs w:val="28"/>
        </w:rPr>
        <w:t xml:space="preserve">      С.О. Гончаров</w:t>
      </w:r>
    </w:p>
    <w:p w:rsidR="003C17FC" w:rsidRPr="003C17FC" w:rsidRDefault="003C17FC" w:rsidP="003C17FC">
      <w:pPr>
        <w:ind w:firstLine="567"/>
        <w:jc w:val="both"/>
        <w:rPr>
          <w:szCs w:val="28"/>
        </w:rPr>
      </w:pPr>
    </w:p>
    <w:p w:rsidR="003C17FC" w:rsidRDefault="003C17FC" w:rsidP="003C17FC">
      <w:pPr>
        <w:ind w:firstLine="567"/>
        <w:jc w:val="center"/>
        <w:outlineLvl w:val="0"/>
        <w:rPr>
          <w:szCs w:val="28"/>
        </w:rPr>
      </w:pPr>
    </w:p>
    <w:p w:rsidR="003C17FC" w:rsidRDefault="003C17FC" w:rsidP="003C17FC">
      <w:pPr>
        <w:ind w:firstLine="567"/>
        <w:jc w:val="center"/>
        <w:outlineLvl w:val="0"/>
        <w:rPr>
          <w:szCs w:val="28"/>
        </w:rPr>
      </w:pPr>
    </w:p>
    <w:p w:rsidR="003C17FC" w:rsidRDefault="003C17FC" w:rsidP="003C17FC">
      <w:pPr>
        <w:ind w:firstLine="567"/>
        <w:jc w:val="center"/>
        <w:outlineLvl w:val="0"/>
        <w:rPr>
          <w:szCs w:val="28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</w:rPr>
      </w:pPr>
      <w:r w:rsidRPr="003C17FC">
        <w:rPr>
          <w:szCs w:val="28"/>
        </w:rPr>
        <w:lastRenderedPageBreak/>
        <w:t xml:space="preserve">                                                         ПРИЛОЖЕНИЕ № 3</w:t>
      </w:r>
    </w:p>
    <w:p w:rsidR="003C17FC" w:rsidRPr="003C17FC" w:rsidRDefault="003C17FC" w:rsidP="003C17FC">
      <w:pPr>
        <w:ind w:firstLine="567"/>
        <w:jc w:val="center"/>
        <w:outlineLvl w:val="0"/>
        <w:rPr>
          <w:szCs w:val="28"/>
        </w:rPr>
      </w:pPr>
    </w:p>
    <w:p w:rsidR="003C17FC" w:rsidRPr="003C17FC" w:rsidRDefault="003C17FC" w:rsidP="003C17FC">
      <w:pPr>
        <w:ind w:firstLine="567"/>
        <w:jc w:val="center"/>
        <w:rPr>
          <w:szCs w:val="28"/>
        </w:rPr>
      </w:pPr>
      <w:r w:rsidRPr="003C17FC">
        <w:rPr>
          <w:szCs w:val="28"/>
        </w:rPr>
        <w:t xml:space="preserve">                                                          Утвержден решением Совета</w:t>
      </w:r>
    </w:p>
    <w:p w:rsidR="003C17FC" w:rsidRPr="003C17FC" w:rsidRDefault="003C17FC" w:rsidP="003C17FC">
      <w:pPr>
        <w:ind w:firstLine="567"/>
        <w:jc w:val="right"/>
        <w:rPr>
          <w:szCs w:val="28"/>
        </w:rPr>
      </w:pPr>
      <w:r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</w:t>
      </w:r>
    </w:p>
    <w:p w:rsidR="003C17FC" w:rsidRPr="003C17FC" w:rsidRDefault="003C17FC" w:rsidP="003C17FC">
      <w:pPr>
        <w:ind w:firstLine="567"/>
        <w:jc w:val="center"/>
        <w:rPr>
          <w:szCs w:val="28"/>
        </w:rPr>
      </w:pPr>
      <w:r w:rsidRPr="003C17FC">
        <w:rPr>
          <w:szCs w:val="28"/>
        </w:rPr>
        <w:t xml:space="preserve">                                                           Апшеронского района</w:t>
      </w:r>
    </w:p>
    <w:p w:rsidR="003C17FC" w:rsidRPr="003C17FC" w:rsidRDefault="003C17FC" w:rsidP="003C17FC">
      <w:pPr>
        <w:ind w:firstLine="567"/>
        <w:jc w:val="center"/>
        <w:rPr>
          <w:szCs w:val="28"/>
        </w:rPr>
      </w:pPr>
      <w:r w:rsidRPr="003C17FC">
        <w:rPr>
          <w:szCs w:val="28"/>
        </w:rPr>
        <w:t xml:space="preserve">                                                          </w:t>
      </w:r>
      <w:r>
        <w:rPr>
          <w:szCs w:val="28"/>
        </w:rPr>
        <w:t>от ______________ г. № ___</w:t>
      </w:r>
    </w:p>
    <w:p w:rsidR="003C17FC" w:rsidRPr="003C17FC" w:rsidRDefault="003C17FC" w:rsidP="003C17FC">
      <w:pPr>
        <w:shd w:val="clear" w:color="auto" w:fill="FFFFFF"/>
        <w:jc w:val="both"/>
        <w:rPr>
          <w:color w:val="555555"/>
          <w:szCs w:val="28"/>
        </w:rPr>
      </w:pPr>
    </w:p>
    <w:p w:rsidR="003C17FC" w:rsidRPr="003C17FC" w:rsidRDefault="003C17FC" w:rsidP="003C17FC">
      <w:pPr>
        <w:shd w:val="clear" w:color="auto" w:fill="FFFFFF"/>
        <w:jc w:val="both"/>
        <w:rPr>
          <w:b/>
          <w:szCs w:val="28"/>
        </w:rPr>
      </w:pPr>
    </w:p>
    <w:p w:rsidR="003C17FC" w:rsidRPr="003C17FC" w:rsidRDefault="003C17FC" w:rsidP="003C17FC">
      <w:pPr>
        <w:tabs>
          <w:tab w:val="left" w:pos="5103"/>
        </w:tabs>
        <w:jc w:val="center"/>
        <w:rPr>
          <w:b/>
          <w:szCs w:val="28"/>
        </w:rPr>
      </w:pPr>
      <w:r w:rsidRPr="003C17FC">
        <w:rPr>
          <w:b/>
          <w:szCs w:val="28"/>
        </w:rPr>
        <w:t>ПОРЯДОК</w:t>
      </w:r>
    </w:p>
    <w:p w:rsidR="003C17FC" w:rsidRPr="003C17FC" w:rsidRDefault="003C17FC" w:rsidP="003C17FC">
      <w:pPr>
        <w:jc w:val="center"/>
        <w:rPr>
          <w:b/>
          <w:szCs w:val="28"/>
        </w:rPr>
      </w:pPr>
      <w:r w:rsidRPr="003C17FC">
        <w:rPr>
          <w:b/>
          <w:szCs w:val="28"/>
        </w:rPr>
        <w:t xml:space="preserve">учета предложений и участия граждан в обсуждении проекта устава </w:t>
      </w:r>
      <w:r>
        <w:rPr>
          <w:b/>
          <w:szCs w:val="28"/>
        </w:rPr>
        <w:t>Тверского</w:t>
      </w:r>
      <w:r w:rsidRPr="003C17FC">
        <w:rPr>
          <w:b/>
          <w:szCs w:val="28"/>
        </w:rPr>
        <w:t xml:space="preserve"> сельского поселения Апшеронского района</w:t>
      </w:r>
    </w:p>
    <w:p w:rsidR="003C17FC" w:rsidRPr="003C17FC" w:rsidRDefault="003C17FC" w:rsidP="003C17FC">
      <w:pPr>
        <w:ind w:firstLine="851"/>
        <w:jc w:val="center"/>
        <w:rPr>
          <w:b/>
          <w:szCs w:val="28"/>
        </w:rPr>
      </w:pP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 xml:space="preserve">1. Население </w:t>
      </w:r>
      <w:r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 с момента опубликования (обнародования) проекта устава </w:t>
      </w:r>
      <w:r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 вправе участвовать в его обсуждении в следующих формах: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>1) проведения собраний граждан по месту жительства;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 xml:space="preserve">2) массового обсуждения проекта устава </w:t>
      </w:r>
      <w:r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 в порядке, предусмотренном настоящим Порядком;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 xml:space="preserve">3) проведения публичных слушаний по проекту устава </w:t>
      </w:r>
      <w:r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района;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>4) в иных формах, не противоречащих действующему законодательству.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 xml:space="preserve">2. Предложения о дополнениях и (или) изменениях по опубликованному (обнародованному) проекту устава </w:t>
      </w:r>
      <w:r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устава </w:t>
      </w:r>
      <w:r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 (далее – рабочая группа).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 xml:space="preserve">3. Предложения населения к опубликованному (обнародованному) проекту устава </w:t>
      </w:r>
      <w:r w:rsidR="005953D2"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 могут вноситься в течение 7 дней со дня его опубликования (обнародования) в оргкомитет и рассматриваются им в соответствии с настоящим Порядком.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>4. Внесенные предложения регистрируются оргкомитетом.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>5. Предложения должны соответствовать Конституции РФ, требованиям Федерального закона от 06 октября 2003 года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>6. Предложения должны соответствовать следующим требованиям: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 xml:space="preserve">1) должны обеспечивать однозначное толкование положений проекта устава </w:t>
      </w:r>
      <w:r w:rsidR="005953D2"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района;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 xml:space="preserve">2) не допускать противоречие либо несогласованность с иными положениями устава </w:t>
      </w:r>
      <w:r w:rsidR="005953D2"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района.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>7. Предложения, внесенные с нарушением требований и сроков, предусмотренных настоящим Порядком, по решению оргкомитета могут быть оставлены без рассмотрения.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lastRenderedPageBreak/>
        <w:t>8. По итогам изучения, анализа и обобщения внесенных предложений оргкомитет составляет заключение.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>9. Заключение оргкомитета на внесенные предложения должно содержать следующие положения: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>1) общее количество поступивших предложений;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>4) предложения, рекомендуемые оргкомитетом к отклонению;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 xml:space="preserve">5) предложения, рекомендуемые оргкомитетом для внесения в текст проекта устава </w:t>
      </w:r>
      <w:r w:rsidR="005953D2"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района.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 xml:space="preserve">10. Оргкомитет представляет в Совет </w:t>
      </w:r>
      <w:r w:rsidR="005953D2"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 свое заключение и материалы деятельности оргкомитета с приложением всех поступивших предложений. 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 xml:space="preserve">11. Перед решением вопроса о принятии (включении в текст проекта устава </w:t>
      </w:r>
      <w:r w:rsidR="005953D2"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района) или отклонении предложений Совет </w:t>
      </w:r>
      <w:r w:rsidR="005953D2"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 в соответствии с регламентом заслушивает доклад председательствующего на сессии Совета </w:t>
      </w:r>
      <w:r w:rsidR="005953D2"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 либо уполномоченного члена оргкомитета о деятельности оргкомитета.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 xml:space="preserve">12. Итоги рассмотрения поступивших предложений с обязательным содержанием принятых (включенных в устав </w:t>
      </w:r>
      <w:r w:rsidR="005953D2"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района) предложений подлежат официальному опубликованию (обнародованию).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C17FC" w:rsidRPr="003C17FC" w:rsidRDefault="003C17FC" w:rsidP="003C17F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C17FC" w:rsidRPr="003C17FC" w:rsidRDefault="003C17FC" w:rsidP="003C17F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  <w:r w:rsidRPr="003C17FC">
        <w:rPr>
          <w:szCs w:val="28"/>
        </w:rPr>
        <w:t xml:space="preserve">Глава </w:t>
      </w:r>
      <w:r w:rsidR="005953D2">
        <w:rPr>
          <w:szCs w:val="28"/>
        </w:rPr>
        <w:t>Тверского</w:t>
      </w:r>
      <w:r w:rsidRPr="003C17FC">
        <w:rPr>
          <w:szCs w:val="28"/>
        </w:rPr>
        <w:t xml:space="preserve"> сельского </w:t>
      </w:r>
    </w:p>
    <w:p w:rsidR="003C17FC" w:rsidRPr="003C17FC" w:rsidRDefault="003C17FC" w:rsidP="003C17FC">
      <w:pPr>
        <w:jc w:val="both"/>
        <w:rPr>
          <w:szCs w:val="28"/>
        </w:rPr>
      </w:pPr>
      <w:r w:rsidRPr="003C17FC">
        <w:rPr>
          <w:szCs w:val="28"/>
        </w:rPr>
        <w:t xml:space="preserve">поселения Апшеронского района                                                  </w:t>
      </w:r>
      <w:r w:rsidR="005953D2">
        <w:rPr>
          <w:szCs w:val="28"/>
        </w:rPr>
        <w:t xml:space="preserve">      С.О. Гончаров</w:t>
      </w: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5953D2" w:rsidRDefault="005953D2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953D2" w:rsidRDefault="005953D2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953D2" w:rsidRDefault="005953D2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953D2" w:rsidRDefault="005953D2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953D2" w:rsidRDefault="005953D2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953D2" w:rsidRDefault="005953D2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3C17FC" w:rsidRPr="003C17FC" w:rsidRDefault="003C17FC" w:rsidP="003C17FC">
      <w:pPr>
        <w:tabs>
          <w:tab w:val="left" w:pos="1755"/>
        </w:tabs>
        <w:jc w:val="center"/>
        <w:rPr>
          <w:b/>
          <w:bCs/>
          <w:szCs w:val="28"/>
        </w:rPr>
      </w:pPr>
      <w:r w:rsidRPr="003C17FC">
        <w:rPr>
          <w:b/>
          <w:bCs/>
          <w:szCs w:val="28"/>
        </w:rPr>
        <w:lastRenderedPageBreak/>
        <w:t>ЛИСТ СОГЛАСОВАНИЯ</w:t>
      </w:r>
    </w:p>
    <w:p w:rsidR="003C17FC" w:rsidRPr="003C17FC" w:rsidRDefault="003C17FC" w:rsidP="003C17FC">
      <w:pPr>
        <w:jc w:val="center"/>
        <w:rPr>
          <w:szCs w:val="28"/>
        </w:rPr>
      </w:pPr>
      <w:r w:rsidRPr="003C17FC">
        <w:rPr>
          <w:szCs w:val="28"/>
        </w:rPr>
        <w:t>проекта решения Совета</w:t>
      </w:r>
    </w:p>
    <w:p w:rsidR="003C17FC" w:rsidRPr="003C17FC" w:rsidRDefault="005953D2" w:rsidP="003C17FC">
      <w:pPr>
        <w:jc w:val="center"/>
        <w:rPr>
          <w:szCs w:val="28"/>
        </w:rPr>
      </w:pPr>
      <w:r>
        <w:rPr>
          <w:szCs w:val="28"/>
        </w:rPr>
        <w:t>Тверского</w:t>
      </w:r>
      <w:r w:rsidR="003C17FC" w:rsidRPr="003C17FC">
        <w:rPr>
          <w:szCs w:val="28"/>
        </w:rPr>
        <w:t xml:space="preserve"> сельского поселения Апшеронского района </w:t>
      </w:r>
    </w:p>
    <w:p w:rsidR="003C17FC" w:rsidRPr="003C17FC" w:rsidRDefault="005953D2" w:rsidP="003C17FC">
      <w:pPr>
        <w:jc w:val="center"/>
        <w:rPr>
          <w:szCs w:val="28"/>
        </w:rPr>
      </w:pPr>
      <w:r>
        <w:rPr>
          <w:szCs w:val="28"/>
        </w:rPr>
        <w:t>от ____________№ ___</w:t>
      </w:r>
    </w:p>
    <w:p w:rsidR="003C17FC" w:rsidRPr="003C17FC" w:rsidRDefault="003C17FC" w:rsidP="005953D2">
      <w:pPr>
        <w:rPr>
          <w:szCs w:val="28"/>
        </w:rPr>
      </w:pPr>
    </w:p>
    <w:p w:rsidR="003C17FC" w:rsidRPr="003C17FC" w:rsidRDefault="003C17FC" w:rsidP="003C17FC">
      <w:pPr>
        <w:jc w:val="center"/>
        <w:rPr>
          <w:rFonts w:cs="Courier New"/>
          <w:szCs w:val="28"/>
        </w:rPr>
      </w:pPr>
      <w:r w:rsidRPr="003C17FC">
        <w:rPr>
          <w:rFonts w:ascii="Courier New" w:hAnsi="Courier New" w:cs="Courier New"/>
          <w:szCs w:val="28"/>
        </w:rPr>
        <w:t>«</w:t>
      </w:r>
      <w:r w:rsidRPr="003C17FC">
        <w:rPr>
          <w:rFonts w:cs="Courier New"/>
          <w:szCs w:val="28"/>
        </w:rPr>
        <w:t xml:space="preserve">О принятии проекта устава </w:t>
      </w:r>
      <w:r w:rsidR="005953D2">
        <w:rPr>
          <w:rFonts w:cs="Courier New"/>
          <w:szCs w:val="28"/>
        </w:rPr>
        <w:t>Тверского</w:t>
      </w:r>
      <w:r w:rsidRPr="003C17FC">
        <w:rPr>
          <w:rFonts w:cs="Courier New"/>
          <w:szCs w:val="28"/>
        </w:rPr>
        <w:t xml:space="preserve"> сельского поселения Апшеронского района, его опубликовании и назначении даты проведения публичных слушаний, образовании оргкомитета по проведению публичных слушаний, утверждении порядка учета предложений и участия граждан в обсуждении проекта устава </w:t>
      </w:r>
      <w:r w:rsidR="005953D2">
        <w:rPr>
          <w:rFonts w:cs="Courier New"/>
          <w:szCs w:val="28"/>
        </w:rPr>
        <w:t>Тверского</w:t>
      </w:r>
      <w:r w:rsidRPr="003C17FC">
        <w:rPr>
          <w:rFonts w:cs="Courier New"/>
          <w:szCs w:val="28"/>
        </w:rPr>
        <w:t xml:space="preserve"> сельского поселения </w:t>
      </w:r>
    </w:p>
    <w:p w:rsidR="003C17FC" w:rsidRPr="003C17FC" w:rsidRDefault="003C17FC" w:rsidP="003C17FC">
      <w:pPr>
        <w:jc w:val="center"/>
        <w:rPr>
          <w:szCs w:val="28"/>
        </w:rPr>
      </w:pPr>
      <w:r w:rsidRPr="003C17FC">
        <w:rPr>
          <w:rFonts w:cs="Courier New"/>
          <w:szCs w:val="28"/>
        </w:rPr>
        <w:t>Апшеронского района</w:t>
      </w:r>
      <w:r w:rsidRPr="003C17FC">
        <w:rPr>
          <w:rFonts w:ascii="Courier New" w:hAnsi="Courier New" w:cs="Courier New"/>
          <w:szCs w:val="28"/>
        </w:rPr>
        <w:t>»</w:t>
      </w:r>
    </w:p>
    <w:p w:rsidR="003C17FC" w:rsidRPr="003C17FC" w:rsidRDefault="003C17FC" w:rsidP="003C17FC">
      <w:pPr>
        <w:ind w:firstLine="567"/>
        <w:jc w:val="center"/>
        <w:rPr>
          <w:bCs/>
          <w:kern w:val="28"/>
          <w:szCs w:val="28"/>
        </w:rPr>
      </w:pPr>
    </w:p>
    <w:p w:rsidR="003C17FC" w:rsidRPr="003C17FC" w:rsidRDefault="003C17FC" w:rsidP="003C17FC">
      <w:pPr>
        <w:jc w:val="both"/>
        <w:rPr>
          <w:rFonts w:eastAsia="Calibri"/>
          <w:szCs w:val="28"/>
          <w:lang w:eastAsia="en-US"/>
        </w:rPr>
      </w:pPr>
    </w:p>
    <w:p w:rsidR="003C17FC" w:rsidRPr="003C17FC" w:rsidRDefault="003C17FC" w:rsidP="003C17FC">
      <w:pPr>
        <w:rPr>
          <w:szCs w:val="28"/>
        </w:rPr>
      </w:pPr>
      <w:r w:rsidRPr="003C17FC">
        <w:rPr>
          <w:szCs w:val="28"/>
        </w:rPr>
        <w:t>Проект внесен:</w:t>
      </w:r>
    </w:p>
    <w:p w:rsidR="003C17FC" w:rsidRPr="003C17FC" w:rsidRDefault="003C17FC" w:rsidP="003C17FC">
      <w:pPr>
        <w:tabs>
          <w:tab w:val="left" w:pos="567"/>
        </w:tabs>
        <w:rPr>
          <w:szCs w:val="28"/>
        </w:rPr>
      </w:pPr>
      <w:r w:rsidRPr="003C17FC">
        <w:rPr>
          <w:szCs w:val="28"/>
        </w:rPr>
        <w:t xml:space="preserve">Глава </w:t>
      </w:r>
      <w:r w:rsidR="005953D2">
        <w:rPr>
          <w:szCs w:val="28"/>
        </w:rPr>
        <w:t>Тверского</w:t>
      </w:r>
      <w:r w:rsidRPr="003C17FC">
        <w:rPr>
          <w:szCs w:val="28"/>
        </w:rPr>
        <w:t xml:space="preserve"> сельского </w:t>
      </w:r>
    </w:p>
    <w:p w:rsidR="003C17FC" w:rsidRPr="003C17FC" w:rsidRDefault="003C17FC" w:rsidP="003C17FC">
      <w:pPr>
        <w:widowControl w:val="0"/>
        <w:autoSpaceDE w:val="0"/>
        <w:autoSpaceDN w:val="0"/>
        <w:adjustRightInd w:val="0"/>
        <w:rPr>
          <w:szCs w:val="28"/>
        </w:rPr>
      </w:pPr>
      <w:r w:rsidRPr="003C17FC">
        <w:rPr>
          <w:szCs w:val="28"/>
        </w:rPr>
        <w:t xml:space="preserve">поселения Апшеронского района                                                  </w:t>
      </w:r>
      <w:r w:rsidR="005953D2">
        <w:rPr>
          <w:szCs w:val="28"/>
        </w:rPr>
        <w:t xml:space="preserve">      С.О. Гончаров</w:t>
      </w:r>
    </w:p>
    <w:p w:rsidR="003C17FC" w:rsidRPr="003C17FC" w:rsidRDefault="003C17FC" w:rsidP="003C17FC">
      <w:pPr>
        <w:widowControl w:val="0"/>
        <w:autoSpaceDE w:val="0"/>
        <w:autoSpaceDN w:val="0"/>
        <w:adjustRightInd w:val="0"/>
        <w:rPr>
          <w:szCs w:val="28"/>
        </w:rPr>
      </w:pPr>
    </w:p>
    <w:p w:rsidR="003C17FC" w:rsidRPr="003C17FC" w:rsidRDefault="003C17FC" w:rsidP="003C17FC">
      <w:pPr>
        <w:widowControl w:val="0"/>
        <w:autoSpaceDE w:val="0"/>
        <w:autoSpaceDN w:val="0"/>
        <w:adjustRightInd w:val="0"/>
        <w:rPr>
          <w:szCs w:val="28"/>
        </w:rPr>
      </w:pPr>
      <w:r w:rsidRPr="003C17FC">
        <w:rPr>
          <w:szCs w:val="28"/>
        </w:rPr>
        <w:t>Проект подготовлен</w:t>
      </w:r>
    </w:p>
    <w:p w:rsidR="003C17FC" w:rsidRPr="003C17FC" w:rsidRDefault="003C17FC" w:rsidP="003C17FC">
      <w:pPr>
        <w:widowControl w:val="0"/>
        <w:autoSpaceDE w:val="0"/>
        <w:autoSpaceDN w:val="0"/>
        <w:adjustRightInd w:val="0"/>
        <w:rPr>
          <w:szCs w:val="28"/>
        </w:rPr>
      </w:pPr>
      <w:r w:rsidRPr="003C17FC">
        <w:rPr>
          <w:szCs w:val="28"/>
        </w:rPr>
        <w:t>Главный специалист организационного</w:t>
      </w:r>
    </w:p>
    <w:p w:rsidR="003C17FC" w:rsidRPr="003C17FC" w:rsidRDefault="003C17FC" w:rsidP="003C17FC">
      <w:pPr>
        <w:widowControl w:val="0"/>
        <w:autoSpaceDE w:val="0"/>
        <w:autoSpaceDN w:val="0"/>
        <w:adjustRightInd w:val="0"/>
        <w:rPr>
          <w:szCs w:val="28"/>
        </w:rPr>
      </w:pPr>
      <w:r w:rsidRPr="003C17FC">
        <w:rPr>
          <w:szCs w:val="28"/>
        </w:rPr>
        <w:t xml:space="preserve">отдела администрации </w:t>
      </w:r>
      <w:r w:rsidR="005953D2">
        <w:rPr>
          <w:szCs w:val="28"/>
        </w:rPr>
        <w:t>Тверского</w:t>
      </w:r>
    </w:p>
    <w:p w:rsidR="003C17FC" w:rsidRPr="003C17FC" w:rsidRDefault="003C17FC" w:rsidP="003C17FC">
      <w:pPr>
        <w:widowControl w:val="0"/>
        <w:tabs>
          <w:tab w:val="left" w:pos="7230"/>
        </w:tabs>
        <w:autoSpaceDE w:val="0"/>
        <w:autoSpaceDN w:val="0"/>
        <w:adjustRightInd w:val="0"/>
        <w:rPr>
          <w:szCs w:val="28"/>
        </w:rPr>
      </w:pPr>
      <w:r w:rsidRPr="003C17FC">
        <w:rPr>
          <w:szCs w:val="28"/>
        </w:rPr>
        <w:t xml:space="preserve">сельского поселения                                                                        </w:t>
      </w:r>
      <w:r w:rsidR="005953D2">
        <w:rPr>
          <w:szCs w:val="28"/>
        </w:rPr>
        <w:t>О.И. Власенко</w:t>
      </w:r>
    </w:p>
    <w:p w:rsidR="003C17FC" w:rsidRPr="003C17FC" w:rsidRDefault="003C17FC" w:rsidP="003C17FC">
      <w:pPr>
        <w:widowControl w:val="0"/>
        <w:autoSpaceDE w:val="0"/>
        <w:autoSpaceDN w:val="0"/>
        <w:adjustRightInd w:val="0"/>
        <w:rPr>
          <w:szCs w:val="28"/>
        </w:rPr>
      </w:pPr>
    </w:p>
    <w:p w:rsidR="003C17FC" w:rsidRPr="003C17FC" w:rsidRDefault="003C17FC" w:rsidP="003C17FC">
      <w:pPr>
        <w:widowControl w:val="0"/>
        <w:autoSpaceDE w:val="0"/>
        <w:autoSpaceDN w:val="0"/>
        <w:adjustRightInd w:val="0"/>
        <w:rPr>
          <w:szCs w:val="28"/>
        </w:rPr>
      </w:pPr>
      <w:r w:rsidRPr="003C17FC">
        <w:rPr>
          <w:szCs w:val="28"/>
        </w:rPr>
        <w:t>Проект согласован:</w:t>
      </w:r>
    </w:p>
    <w:p w:rsidR="003C17FC" w:rsidRPr="003C17FC" w:rsidRDefault="003C17FC" w:rsidP="003C17FC">
      <w:pPr>
        <w:autoSpaceDE w:val="0"/>
        <w:rPr>
          <w:szCs w:val="28"/>
        </w:rPr>
      </w:pPr>
      <w:r w:rsidRPr="003C17FC">
        <w:rPr>
          <w:szCs w:val="28"/>
        </w:rPr>
        <w:t>Председатель постоянной комиссии</w:t>
      </w:r>
    </w:p>
    <w:p w:rsidR="003C17FC" w:rsidRPr="003C17FC" w:rsidRDefault="003C17FC" w:rsidP="003C17FC">
      <w:pPr>
        <w:autoSpaceDE w:val="0"/>
        <w:rPr>
          <w:szCs w:val="28"/>
        </w:rPr>
      </w:pPr>
      <w:r w:rsidRPr="003C17FC">
        <w:rPr>
          <w:szCs w:val="28"/>
        </w:rPr>
        <w:t xml:space="preserve">Совета </w:t>
      </w:r>
      <w:r w:rsidR="005953D2">
        <w:rPr>
          <w:szCs w:val="28"/>
        </w:rPr>
        <w:t>Тверского</w:t>
      </w:r>
      <w:r w:rsidRPr="003C17FC">
        <w:rPr>
          <w:szCs w:val="28"/>
        </w:rPr>
        <w:t xml:space="preserve"> сельского </w:t>
      </w:r>
    </w:p>
    <w:p w:rsidR="003C17FC" w:rsidRPr="003C17FC" w:rsidRDefault="003C17FC" w:rsidP="003C17FC">
      <w:pPr>
        <w:tabs>
          <w:tab w:val="left" w:pos="7655"/>
        </w:tabs>
        <w:autoSpaceDE w:val="0"/>
        <w:rPr>
          <w:szCs w:val="28"/>
        </w:rPr>
      </w:pPr>
      <w:r w:rsidRPr="003C17FC">
        <w:rPr>
          <w:szCs w:val="28"/>
        </w:rPr>
        <w:t xml:space="preserve">поселения Апшеронского района                                               </w:t>
      </w:r>
      <w:r w:rsidR="005953D2">
        <w:rPr>
          <w:szCs w:val="28"/>
        </w:rPr>
        <w:t xml:space="preserve"> </w:t>
      </w:r>
      <w:r w:rsidRPr="003C17FC">
        <w:rPr>
          <w:szCs w:val="28"/>
        </w:rPr>
        <w:t xml:space="preserve"> </w:t>
      </w:r>
      <w:r w:rsidR="005953D2">
        <w:rPr>
          <w:szCs w:val="28"/>
        </w:rPr>
        <w:t>Т.А. Швайковская</w:t>
      </w:r>
    </w:p>
    <w:sectPr w:rsidR="003C17FC" w:rsidRPr="003C17FC" w:rsidSect="00D12C41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F23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360C7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5442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16D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9A6E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6A4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2C8D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A8C9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70D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6E9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06"/>
    <w:multiLevelType w:val="multilevel"/>
    <w:tmpl w:val="CBEEEE7A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2763"/>
        </w:tabs>
        <w:ind w:left="2763" w:hanging="105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2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5"/>
    <w:multiLevelType w:val="multilevel"/>
    <w:tmpl w:val="C5665B2A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18"/>
    <w:multiLevelType w:val="multilevel"/>
    <w:tmpl w:val="3100483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3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num w:numId="1">
    <w:abstractNumId w:val="44"/>
    <w:lvlOverride w:ilvl="0">
      <w:startOverride w:val="1"/>
    </w:lvlOverride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21"/>
  </w:num>
  <w:num w:numId="14">
    <w:abstractNumId w:val="22"/>
  </w:num>
  <w:num w:numId="15">
    <w:abstractNumId w:val="23"/>
  </w:num>
  <w:num w:numId="16">
    <w:abstractNumId w:val="24"/>
  </w:num>
  <w:num w:numId="17">
    <w:abstractNumId w:val="25"/>
  </w:num>
  <w:num w:numId="18">
    <w:abstractNumId w:val="26"/>
  </w:num>
  <w:num w:numId="19">
    <w:abstractNumId w:val="27"/>
  </w:num>
  <w:num w:numId="20">
    <w:abstractNumId w:val="28"/>
  </w:num>
  <w:num w:numId="21">
    <w:abstractNumId w:val="29"/>
  </w:num>
  <w:num w:numId="22">
    <w:abstractNumId w:val="30"/>
  </w:num>
  <w:num w:numId="23">
    <w:abstractNumId w:val="31"/>
  </w:num>
  <w:num w:numId="24">
    <w:abstractNumId w:val="32"/>
  </w:num>
  <w:num w:numId="25">
    <w:abstractNumId w:val="33"/>
  </w:num>
  <w:num w:numId="26">
    <w:abstractNumId w:val="34"/>
  </w:num>
  <w:num w:numId="27">
    <w:abstractNumId w:val="35"/>
  </w:num>
  <w:num w:numId="28">
    <w:abstractNumId w:val="36"/>
  </w:num>
  <w:num w:numId="29">
    <w:abstractNumId w:val="37"/>
  </w:num>
  <w:num w:numId="30">
    <w:abstractNumId w:val="38"/>
  </w:num>
  <w:num w:numId="31">
    <w:abstractNumId w:val="39"/>
  </w:num>
  <w:num w:numId="32">
    <w:abstractNumId w:val="40"/>
  </w:num>
  <w:num w:numId="33">
    <w:abstractNumId w:val="41"/>
  </w:num>
  <w:num w:numId="34">
    <w:abstractNumId w:val="42"/>
  </w:num>
  <w:num w:numId="35">
    <w:abstractNumId w:val="43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647"/>
    <w:rsid w:val="00022709"/>
    <w:rsid w:val="0003127A"/>
    <w:rsid w:val="00032D39"/>
    <w:rsid w:val="00035AD4"/>
    <w:rsid w:val="00056CB0"/>
    <w:rsid w:val="00057381"/>
    <w:rsid w:val="00063D29"/>
    <w:rsid w:val="00066623"/>
    <w:rsid w:val="00073588"/>
    <w:rsid w:val="00097567"/>
    <w:rsid w:val="000C7579"/>
    <w:rsid w:val="000F0E1D"/>
    <w:rsid w:val="001204A5"/>
    <w:rsid w:val="001227CB"/>
    <w:rsid w:val="001252F4"/>
    <w:rsid w:val="0013554E"/>
    <w:rsid w:val="001B716F"/>
    <w:rsid w:val="001C1118"/>
    <w:rsid w:val="001C3AC9"/>
    <w:rsid w:val="001C6808"/>
    <w:rsid w:val="001D2C98"/>
    <w:rsid w:val="001D5F04"/>
    <w:rsid w:val="001F386D"/>
    <w:rsid w:val="001F5483"/>
    <w:rsid w:val="00231C15"/>
    <w:rsid w:val="00251215"/>
    <w:rsid w:val="00274D4C"/>
    <w:rsid w:val="002A2DB7"/>
    <w:rsid w:val="002A4EB8"/>
    <w:rsid w:val="002D13C6"/>
    <w:rsid w:val="002D5A50"/>
    <w:rsid w:val="002D68F5"/>
    <w:rsid w:val="002E5266"/>
    <w:rsid w:val="002F3F83"/>
    <w:rsid w:val="00357318"/>
    <w:rsid w:val="003819DB"/>
    <w:rsid w:val="00383E65"/>
    <w:rsid w:val="00383F34"/>
    <w:rsid w:val="003909F6"/>
    <w:rsid w:val="003924C6"/>
    <w:rsid w:val="003A7646"/>
    <w:rsid w:val="003C17FC"/>
    <w:rsid w:val="003C31B2"/>
    <w:rsid w:val="003D21BB"/>
    <w:rsid w:val="003D4ED9"/>
    <w:rsid w:val="003D6F15"/>
    <w:rsid w:val="00415EBE"/>
    <w:rsid w:val="004235DE"/>
    <w:rsid w:val="004634B5"/>
    <w:rsid w:val="00466783"/>
    <w:rsid w:val="00473326"/>
    <w:rsid w:val="004938F2"/>
    <w:rsid w:val="004950B1"/>
    <w:rsid w:val="004A2CFA"/>
    <w:rsid w:val="004A438B"/>
    <w:rsid w:val="004B43EE"/>
    <w:rsid w:val="004C179B"/>
    <w:rsid w:val="00513321"/>
    <w:rsid w:val="00516828"/>
    <w:rsid w:val="00583080"/>
    <w:rsid w:val="00585ADC"/>
    <w:rsid w:val="005953D2"/>
    <w:rsid w:val="005B028D"/>
    <w:rsid w:val="005E20E9"/>
    <w:rsid w:val="00612464"/>
    <w:rsid w:val="00645581"/>
    <w:rsid w:val="00665456"/>
    <w:rsid w:val="006731DD"/>
    <w:rsid w:val="006732C2"/>
    <w:rsid w:val="00673849"/>
    <w:rsid w:val="006757AC"/>
    <w:rsid w:val="00677750"/>
    <w:rsid w:val="006A5AF4"/>
    <w:rsid w:val="006C61C3"/>
    <w:rsid w:val="006E58A5"/>
    <w:rsid w:val="006E69B0"/>
    <w:rsid w:val="006F19A2"/>
    <w:rsid w:val="0072158A"/>
    <w:rsid w:val="007245D2"/>
    <w:rsid w:val="00756E06"/>
    <w:rsid w:val="007C180F"/>
    <w:rsid w:val="007E03A0"/>
    <w:rsid w:val="007F2C6C"/>
    <w:rsid w:val="00800CD3"/>
    <w:rsid w:val="00807A79"/>
    <w:rsid w:val="00812702"/>
    <w:rsid w:val="00813647"/>
    <w:rsid w:val="008279EF"/>
    <w:rsid w:val="00870A8F"/>
    <w:rsid w:val="0087331D"/>
    <w:rsid w:val="0087623F"/>
    <w:rsid w:val="00882D0C"/>
    <w:rsid w:val="008A3ACC"/>
    <w:rsid w:val="008A6D0D"/>
    <w:rsid w:val="008D6103"/>
    <w:rsid w:val="008D722E"/>
    <w:rsid w:val="008E0360"/>
    <w:rsid w:val="008E3B10"/>
    <w:rsid w:val="009019BA"/>
    <w:rsid w:val="0090463D"/>
    <w:rsid w:val="0091749D"/>
    <w:rsid w:val="00964190"/>
    <w:rsid w:val="00970454"/>
    <w:rsid w:val="00985773"/>
    <w:rsid w:val="009917B8"/>
    <w:rsid w:val="009C0B70"/>
    <w:rsid w:val="00A15804"/>
    <w:rsid w:val="00A356F8"/>
    <w:rsid w:val="00A62D48"/>
    <w:rsid w:val="00A857D1"/>
    <w:rsid w:val="00A90835"/>
    <w:rsid w:val="00A96618"/>
    <w:rsid w:val="00AB378E"/>
    <w:rsid w:val="00AD11D2"/>
    <w:rsid w:val="00B00C46"/>
    <w:rsid w:val="00B13749"/>
    <w:rsid w:val="00B51ECE"/>
    <w:rsid w:val="00B63F8B"/>
    <w:rsid w:val="00B654FA"/>
    <w:rsid w:val="00BD6E8F"/>
    <w:rsid w:val="00BE3F2E"/>
    <w:rsid w:val="00C02287"/>
    <w:rsid w:val="00C12E63"/>
    <w:rsid w:val="00C15101"/>
    <w:rsid w:val="00C25D06"/>
    <w:rsid w:val="00C56061"/>
    <w:rsid w:val="00C637B6"/>
    <w:rsid w:val="00C81A63"/>
    <w:rsid w:val="00C93BEE"/>
    <w:rsid w:val="00CC1D48"/>
    <w:rsid w:val="00D12C41"/>
    <w:rsid w:val="00D23DC0"/>
    <w:rsid w:val="00D26A94"/>
    <w:rsid w:val="00D3122E"/>
    <w:rsid w:val="00D33112"/>
    <w:rsid w:val="00D47A86"/>
    <w:rsid w:val="00D54B3E"/>
    <w:rsid w:val="00D9185B"/>
    <w:rsid w:val="00D946AF"/>
    <w:rsid w:val="00D974E5"/>
    <w:rsid w:val="00DA1D05"/>
    <w:rsid w:val="00DC5532"/>
    <w:rsid w:val="00DE42A2"/>
    <w:rsid w:val="00DF3ABC"/>
    <w:rsid w:val="00DF4928"/>
    <w:rsid w:val="00E81F7A"/>
    <w:rsid w:val="00E90F01"/>
    <w:rsid w:val="00EB3A0C"/>
    <w:rsid w:val="00EB5E25"/>
    <w:rsid w:val="00ED05B8"/>
    <w:rsid w:val="00EE194F"/>
    <w:rsid w:val="00EE335F"/>
    <w:rsid w:val="00EF13F5"/>
    <w:rsid w:val="00EF782D"/>
    <w:rsid w:val="00F5740F"/>
    <w:rsid w:val="00F67026"/>
    <w:rsid w:val="00F81E3D"/>
    <w:rsid w:val="00F9051B"/>
    <w:rsid w:val="00F93C66"/>
    <w:rsid w:val="00FD177A"/>
    <w:rsid w:val="00FD7FA7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1332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FD177A"/>
    <w:pPr>
      <w:keepNext/>
      <w:widowControl w:val="0"/>
      <w:tabs>
        <w:tab w:val="num" w:pos="432"/>
      </w:tabs>
      <w:suppressAutoHyphens/>
      <w:spacing w:before="240" w:after="60"/>
      <w:outlineLvl w:val="0"/>
    </w:pPr>
    <w:rPr>
      <w:rFonts w:ascii="Arial" w:eastAsia="Calibri" w:hAnsi="Arial"/>
      <w:b/>
      <w:kern w:val="1"/>
      <w:sz w:val="32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D177A"/>
    <w:pPr>
      <w:keepNext/>
      <w:widowControl w:val="0"/>
      <w:tabs>
        <w:tab w:val="num" w:pos="576"/>
      </w:tabs>
      <w:suppressAutoHyphens/>
      <w:spacing w:before="240" w:after="60"/>
      <w:outlineLvl w:val="1"/>
    </w:pPr>
    <w:rPr>
      <w:rFonts w:ascii="Arial" w:eastAsia="Calibri" w:hAnsi="Arial"/>
      <w:b/>
      <w:i/>
      <w:kern w:val="1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FD177A"/>
    <w:pPr>
      <w:keepNext/>
      <w:widowControl w:val="0"/>
      <w:tabs>
        <w:tab w:val="num" w:pos="720"/>
      </w:tabs>
      <w:suppressAutoHyphens/>
      <w:ind w:left="-13"/>
      <w:jc w:val="both"/>
      <w:outlineLvl w:val="2"/>
    </w:pPr>
    <w:rPr>
      <w:rFonts w:eastAsia="Calibri"/>
      <w:b/>
      <w:i/>
      <w:color w:val="FF0000"/>
      <w:kern w:val="1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FD177A"/>
    <w:pPr>
      <w:keepNext/>
      <w:widowControl w:val="0"/>
      <w:tabs>
        <w:tab w:val="num" w:pos="864"/>
      </w:tabs>
      <w:suppressAutoHyphens/>
      <w:ind w:left="851"/>
      <w:jc w:val="center"/>
      <w:outlineLvl w:val="3"/>
    </w:pPr>
    <w:rPr>
      <w:rFonts w:eastAsia="Calibri"/>
      <w:b/>
      <w:kern w:val="1"/>
      <w:szCs w:val="24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FD177A"/>
    <w:pPr>
      <w:keepNext/>
      <w:widowControl w:val="0"/>
      <w:tabs>
        <w:tab w:val="left" w:pos="142"/>
      </w:tabs>
      <w:suppressAutoHyphens/>
      <w:ind w:right="-24" w:firstLine="851"/>
      <w:jc w:val="center"/>
      <w:outlineLvl w:val="4"/>
    </w:pPr>
    <w:rPr>
      <w:b/>
      <w:kern w:val="1"/>
      <w:szCs w:val="24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FD177A"/>
    <w:pPr>
      <w:keepNext/>
      <w:widowControl w:val="0"/>
      <w:tabs>
        <w:tab w:val="left" w:pos="142"/>
      </w:tabs>
      <w:suppressAutoHyphens/>
      <w:jc w:val="center"/>
      <w:outlineLvl w:val="5"/>
    </w:pPr>
    <w:rPr>
      <w:b/>
      <w:kern w:val="1"/>
      <w:sz w:val="36"/>
      <w:szCs w:val="24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FD177A"/>
    <w:pPr>
      <w:keepNext/>
      <w:keepLines/>
      <w:widowControl w:val="0"/>
      <w:tabs>
        <w:tab w:val="num" w:pos="1296"/>
      </w:tabs>
      <w:suppressAutoHyphens/>
      <w:spacing w:line="360" w:lineRule="auto"/>
      <w:outlineLvl w:val="6"/>
    </w:pPr>
    <w:rPr>
      <w:rFonts w:eastAsia="Calibri"/>
      <w:b/>
      <w:kern w:val="1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FD177A"/>
    <w:pPr>
      <w:keepNext/>
      <w:widowControl w:val="0"/>
      <w:suppressAutoHyphens/>
      <w:outlineLvl w:val="7"/>
    </w:pPr>
    <w:rPr>
      <w:rFonts w:eastAsia="Calibri"/>
      <w:kern w:val="1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FD177A"/>
    <w:pPr>
      <w:keepNext/>
      <w:widowControl w:val="0"/>
      <w:tabs>
        <w:tab w:val="num" w:pos="1584"/>
      </w:tabs>
      <w:suppressAutoHyphens/>
      <w:spacing w:before="20" w:after="20" w:line="480" w:lineRule="atLeast"/>
      <w:jc w:val="center"/>
      <w:outlineLvl w:val="8"/>
    </w:pPr>
    <w:rPr>
      <w:rFonts w:eastAsia="Calibri"/>
      <w:b/>
      <w:kern w:val="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177A"/>
    <w:rPr>
      <w:rFonts w:ascii="Arial" w:hAnsi="Arial" w:cs="Times New Roman"/>
      <w:b/>
      <w:kern w:val="1"/>
      <w:sz w:val="24"/>
      <w:szCs w:val="24"/>
      <w:lang w:val="ru-RU" w:eastAsia="en-US" w:bidi="ar-SA"/>
    </w:rPr>
  </w:style>
  <w:style w:type="character" w:customStyle="1" w:styleId="20">
    <w:name w:val="Заголовок 2 Знак"/>
    <w:link w:val="2"/>
    <w:uiPriority w:val="99"/>
    <w:locked/>
    <w:rsid w:val="00FD177A"/>
    <w:rPr>
      <w:rFonts w:ascii="Arial" w:hAnsi="Arial" w:cs="Times New Roman"/>
      <w:b/>
      <w:i/>
      <w:kern w:val="1"/>
      <w:sz w:val="24"/>
      <w:szCs w:val="24"/>
      <w:lang w:val="ru-RU" w:eastAsia="en-US" w:bidi="ar-SA"/>
    </w:rPr>
  </w:style>
  <w:style w:type="character" w:customStyle="1" w:styleId="30">
    <w:name w:val="Заголовок 3 Знак"/>
    <w:link w:val="3"/>
    <w:uiPriority w:val="99"/>
    <w:locked/>
    <w:rsid w:val="00FD177A"/>
    <w:rPr>
      <w:rFonts w:cs="Times New Roman"/>
      <w:b/>
      <w:i/>
      <w:color w:val="FF0000"/>
      <w:kern w:val="1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uiPriority w:val="99"/>
    <w:locked/>
    <w:rsid w:val="00FD177A"/>
    <w:rPr>
      <w:rFonts w:cs="Times New Roman"/>
      <w:b/>
      <w:kern w:val="1"/>
      <w:sz w:val="24"/>
      <w:szCs w:val="24"/>
      <w:lang w:val="ru-RU" w:eastAsia="en-US" w:bidi="ar-SA"/>
    </w:rPr>
  </w:style>
  <w:style w:type="character" w:customStyle="1" w:styleId="50">
    <w:name w:val="Заголовок 5 Знак"/>
    <w:link w:val="5"/>
    <w:uiPriority w:val="99"/>
    <w:locked/>
    <w:rsid w:val="00FD177A"/>
    <w:rPr>
      <w:rFonts w:eastAsia="Times New Roman" w:cs="Times New Roman"/>
      <w:b/>
      <w:kern w:val="1"/>
      <w:sz w:val="24"/>
      <w:szCs w:val="24"/>
      <w:lang w:val="ru-RU" w:eastAsia="en-US" w:bidi="ar-SA"/>
    </w:rPr>
  </w:style>
  <w:style w:type="character" w:customStyle="1" w:styleId="60">
    <w:name w:val="Заголовок 6 Знак"/>
    <w:link w:val="6"/>
    <w:uiPriority w:val="99"/>
    <w:locked/>
    <w:rsid w:val="00FD177A"/>
    <w:rPr>
      <w:rFonts w:eastAsia="Times New Roman" w:cs="Times New Roman"/>
      <w:b/>
      <w:kern w:val="1"/>
      <w:sz w:val="24"/>
      <w:szCs w:val="24"/>
      <w:lang w:val="ru-RU" w:eastAsia="en-US" w:bidi="ar-SA"/>
    </w:rPr>
  </w:style>
  <w:style w:type="character" w:customStyle="1" w:styleId="70">
    <w:name w:val="Заголовок 7 Знак"/>
    <w:link w:val="7"/>
    <w:uiPriority w:val="99"/>
    <w:locked/>
    <w:rsid w:val="00FD177A"/>
    <w:rPr>
      <w:rFonts w:cs="Times New Roman"/>
      <w:b/>
      <w:kern w:val="1"/>
      <w:sz w:val="24"/>
      <w:szCs w:val="24"/>
      <w:lang w:val="ru-RU" w:eastAsia="en-US" w:bidi="ar-SA"/>
    </w:rPr>
  </w:style>
  <w:style w:type="character" w:customStyle="1" w:styleId="80">
    <w:name w:val="Заголовок 8 Знак"/>
    <w:link w:val="8"/>
    <w:uiPriority w:val="99"/>
    <w:locked/>
    <w:rsid w:val="00FD177A"/>
    <w:rPr>
      <w:rFonts w:cs="Times New Roman"/>
      <w:kern w:val="1"/>
      <w:sz w:val="24"/>
      <w:szCs w:val="24"/>
      <w:lang w:val="ru-RU" w:eastAsia="en-US" w:bidi="ar-SA"/>
    </w:rPr>
  </w:style>
  <w:style w:type="character" w:customStyle="1" w:styleId="90">
    <w:name w:val="Заголовок 9 Знак"/>
    <w:link w:val="9"/>
    <w:uiPriority w:val="99"/>
    <w:locked/>
    <w:rsid w:val="00FD177A"/>
    <w:rPr>
      <w:rFonts w:cs="Times New Roman"/>
      <w:b/>
      <w:kern w:val="1"/>
      <w:sz w:val="24"/>
      <w:szCs w:val="24"/>
      <w:lang w:val="ru-RU" w:eastAsia="en-US" w:bidi="ar-SA"/>
    </w:rPr>
  </w:style>
  <w:style w:type="table" w:styleId="a3">
    <w:name w:val="Table Grid"/>
    <w:basedOn w:val="a1"/>
    <w:uiPriority w:val="99"/>
    <w:rsid w:val="002D68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Plain Text"/>
    <w:basedOn w:val="a"/>
    <w:link w:val="a5"/>
    <w:uiPriority w:val="99"/>
    <w:rsid w:val="00EF782D"/>
    <w:rPr>
      <w:rFonts w:ascii="Courier New" w:hAnsi="Courier New"/>
      <w:sz w:val="20"/>
    </w:rPr>
  </w:style>
  <w:style w:type="character" w:customStyle="1" w:styleId="a5">
    <w:name w:val="Текст Знак"/>
    <w:link w:val="a4"/>
    <w:uiPriority w:val="99"/>
    <w:locked/>
    <w:rsid w:val="00EF782D"/>
    <w:rPr>
      <w:rFonts w:ascii="Courier New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EF782D"/>
    <w:pPr>
      <w:widowControl w:val="0"/>
      <w:suppressAutoHyphens/>
      <w:ind w:firstLine="720"/>
    </w:pPr>
    <w:rPr>
      <w:rFonts w:ascii="Arial" w:eastAsia="Times New Roman" w:hAnsi="Arial"/>
    </w:rPr>
  </w:style>
  <w:style w:type="paragraph" w:styleId="a6">
    <w:name w:val="Balloon Text"/>
    <w:basedOn w:val="a"/>
    <w:link w:val="a7"/>
    <w:uiPriority w:val="99"/>
    <w:semiHidden/>
    <w:rsid w:val="00C12E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12E63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аголовок"/>
    <w:basedOn w:val="a"/>
    <w:next w:val="a9"/>
    <w:uiPriority w:val="99"/>
    <w:rsid w:val="00FD177A"/>
    <w:pPr>
      <w:keepNext/>
      <w:widowControl w:val="0"/>
      <w:suppressAutoHyphens/>
      <w:spacing w:before="240" w:after="120"/>
    </w:pPr>
    <w:rPr>
      <w:rFonts w:ascii="Arial" w:eastAsia="Calibri" w:hAnsi="Arial" w:cs="Tahoma"/>
      <w:kern w:val="1"/>
      <w:szCs w:val="28"/>
      <w:lang w:eastAsia="en-US"/>
    </w:rPr>
  </w:style>
  <w:style w:type="paragraph" w:styleId="a9">
    <w:name w:val="Body Text"/>
    <w:basedOn w:val="a"/>
    <w:link w:val="aa"/>
    <w:uiPriority w:val="99"/>
    <w:rsid w:val="00FD177A"/>
    <w:pPr>
      <w:widowControl w:val="0"/>
      <w:suppressAutoHyphens/>
      <w:spacing w:after="120"/>
    </w:pPr>
    <w:rPr>
      <w:rFonts w:eastAsia="Calibri"/>
      <w:kern w:val="1"/>
      <w:sz w:val="24"/>
      <w:szCs w:val="24"/>
      <w:lang w:eastAsia="en-US"/>
    </w:rPr>
  </w:style>
  <w:style w:type="character" w:customStyle="1" w:styleId="aa">
    <w:name w:val="Основной текст Знак"/>
    <w:link w:val="a9"/>
    <w:uiPriority w:val="99"/>
    <w:locked/>
    <w:rsid w:val="00FD177A"/>
    <w:rPr>
      <w:rFonts w:cs="Times New Roman"/>
      <w:kern w:val="1"/>
      <w:sz w:val="24"/>
      <w:szCs w:val="24"/>
      <w:lang w:val="ru-RU" w:eastAsia="en-US" w:bidi="ar-SA"/>
    </w:rPr>
  </w:style>
  <w:style w:type="paragraph" w:customStyle="1" w:styleId="11">
    <w:name w:val="Цитата1"/>
    <w:basedOn w:val="a"/>
    <w:uiPriority w:val="99"/>
    <w:rsid w:val="00FD177A"/>
    <w:pPr>
      <w:widowControl w:val="0"/>
      <w:tabs>
        <w:tab w:val="left" w:pos="142"/>
      </w:tabs>
      <w:suppressAutoHyphens/>
      <w:ind w:left="5245" w:right="-22"/>
      <w:jc w:val="both"/>
    </w:pPr>
    <w:rPr>
      <w:rFonts w:eastAsia="Calibri"/>
      <w:kern w:val="1"/>
      <w:szCs w:val="24"/>
      <w:lang w:eastAsia="en-US"/>
    </w:rPr>
  </w:style>
  <w:style w:type="paragraph" w:styleId="ab">
    <w:name w:val="Body Text Indent"/>
    <w:basedOn w:val="a"/>
    <w:link w:val="ac"/>
    <w:uiPriority w:val="99"/>
    <w:rsid w:val="00FD177A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FD177A"/>
    <w:rPr>
      <w:rFonts w:eastAsia="Times New Roman" w:cs="Times New Roman"/>
      <w:sz w:val="28"/>
      <w:lang w:val="ru-RU" w:eastAsia="ru-RU" w:bidi="ar-SA"/>
    </w:rPr>
  </w:style>
  <w:style w:type="character" w:customStyle="1" w:styleId="WW8Num3z0">
    <w:name w:val="WW8Num3z0"/>
    <w:uiPriority w:val="99"/>
    <w:rsid w:val="00FD177A"/>
    <w:rPr>
      <w:sz w:val="28"/>
    </w:rPr>
  </w:style>
  <w:style w:type="character" w:customStyle="1" w:styleId="WW8Num7z0">
    <w:name w:val="WW8Num7z0"/>
    <w:uiPriority w:val="99"/>
    <w:rsid w:val="00FD177A"/>
    <w:rPr>
      <w:sz w:val="28"/>
    </w:rPr>
  </w:style>
  <w:style w:type="character" w:customStyle="1" w:styleId="WW8Num9z0">
    <w:name w:val="WW8Num9z0"/>
    <w:uiPriority w:val="99"/>
    <w:rsid w:val="00FD177A"/>
    <w:rPr>
      <w:sz w:val="28"/>
    </w:rPr>
  </w:style>
  <w:style w:type="character" w:customStyle="1" w:styleId="WW8Num18z0">
    <w:name w:val="WW8Num18z0"/>
    <w:uiPriority w:val="99"/>
    <w:rsid w:val="00FD177A"/>
    <w:rPr>
      <w:sz w:val="28"/>
    </w:rPr>
  </w:style>
  <w:style w:type="character" w:customStyle="1" w:styleId="WW8Num20z0">
    <w:name w:val="WW8Num20z0"/>
    <w:uiPriority w:val="99"/>
    <w:rsid w:val="00FD177A"/>
    <w:rPr>
      <w:sz w:val="28"/>
    </w:rPr>
  </w:style>
  <w:style w:type="character" w:customStyle="1" w:styleId="Absatz-Standardschriftart">
    <w:name w:val="Absatz-Standardschriftart"/>
    <w:uiPriority w:val="99"/>
    <w:rsid w:val="00FD177A"/>
  </w:style>
  <w:style w:type="character" w:customStyle="1" w:styleId="WW-Absatz-Standardschriftart">
    <w:name w:val="WW-Absatz-Standardschriftart"/>
    <w:uiPriority w:val="99"/>
    <w:rsid w:val="00FD177A"/>
  </w:style>
  <w:style w:type="character" w:customStyle="1" w:styleId="WW-Absatz-Standardschriftart1">
    <w:name w:val="WW-Absatz-Standardschriftart1"/>
    <w:uiPriority w:val="99"/>
    <w:rsid w:val="00FD177A"/>
  </w:style>
  <w:style w:type="character" w:customStyle="1" w:styleId="WW-Absatz-Standardschriftart11">
    <w:name w:val="WW-Absatz-Standardschriftart11"/>
    <w:uiPriority w:val="99"/>
    <w:rsid w:val="00FD177A"/>
  </w:style>
  <w:style w:type="character" w:customStyle="1" w:styleId="WW-Absatz-Standardschriftart111">
    <w:name w:val="WW-Absatz-Standardschriftart111"/>
    <w:uiPriority w:val="99"/>
    <w:rsid w:val="00FD177A"/>
  </w:style>
  <w:style w:type="character" w:customStyle="1" w:styleId="WW-Absatz-Standardschriftart1111">
    <w:name w:val="WW-Absatz-Standardschriftart1111"/>
    <w:uiPriority w:val="99"/>
    <w:rsid w:val="00FD177A"/>
  </w:style>
  <w:style w:type="character" w:customStyle="1" w:styleId="WW-Absatz-Standardschriftart11111">
    <w:name w:val="WW-Absatz-Standardschriftart11111"/>
    <w:uiPriority w:val="99"/>
    <w:rsid w:val="00FD177A"/>
  </w:style>
  <w:style w:type="character" w:customStyle="1" w:styleId="WW-Absatz-Standardschriftart111111">
    <w:name w:val="WW-Absatz-Standardschriftart111111"/>
    <w:uiPriority w:val="99"/>
    <w:rsid w:val="00FD177A"/>
  </w:style>
  <w:style w:type="character" w:customStyle="1" w:styleId="WW-Absatz-Standardschriftart1111111">
    <w:name w:val="WW-Absatz-Standardschriftart1111111"/>
    <w:uiPriority w:val="99"/>
    <w:rsid w:val="00FD177A"/>
  </w:style>
  <w:style w:type="character" w:customStyle="1" w:styleId="WW-Absatz-Standardschriftart11111111">
    <w:name w:val="WW-Absatz-Standardschriftart11111111"/>
    <w:uiPriority w:val="99"/>
    <w:rsid w:val="00FD177A"/>
  </w:style>
  <w:style w:type="character" w:customStyle="1" w:styleId="WW-Absatz-Standardschriftart111111111">
    <w:name w:val="WW-Absatz-Standardschriftart111111111"/>
    <w:uiPriority w:val="99"/>
    <w:rsid w:val="00FD177A"/>
  </w:style>
  <w:style w:type="character" w:customStyle="1" w:styleId="WW-Absatz-Standardschriftart1111111111">
    <w:name w:val="WW-Absatz-Standardschriftart1111111111"/>
    <w:uiPriority w:val="99"/>
    <w:rsid w:val="00FD177A"/>
  </w:style>
  <w:style w:type="character" w:customStyle="1" w:styleId="WW-Absatz-Standardschriftart11111111111">
    <w:name w:val="WW-Absatz-Standardschriftart11111111111"/>
    <w:uiPriority w:val="99"/>
    <w:rsid w:val="00FD177A"/>
  </w:style>
  <w:style w:type="character" w:customStyle="1" w:styleId="WW-Absatz-Standardschriftart111111111111">
    <w:name w:val="WW-Absatz-Standardschriftart111111111111"/>
    <w:uiPriority w:val="99"/>
    <w:rsid w:val="00FD177A"/>
  </w:style>
  <w:style w:type="character" w:customStyle="1" w:styleId="WW-Absatz-Standardschriftart1111111111111">
    <w:name w:val="WW-Absatz-Standardschriftart1111111111111"/>
    <w:uiPriority w:val="99"/>
    <w:rsid w:val="00FD177A"/>
  </w:style>
  <w:style w:type="character" w:customStyle="1" w:styleId="WW-Absatz-Standardschriftart11111111111111">
    <w:name w:val="WW-Absatz-Standardschriftart11111111111111"/>
    <w:uiPriority w:val="99"/>
    <w:rsid w:val="00FD177A"/>
  </w:style>
  <w:style w:type="character" w:customStyle="1" w:styleId="WW-Absatz-Standardschriftart111111111111111">
    <w:name w:val="WW-Absatz-Standardschriftart111111111111111"/>
    <w:uiPriority w:val="99"/>
    <w:rsid w:val="00FD177A"/>
  </w:style>
  <w:style w:type="character" w:customStyle="1" w:styleId="WW-Absatz-Standardschriftart1111111111111111">
    <w:name w:val="WW-Absatz-Standardschriftart1111111111111111"/>
    <w:uiPriority w:val="99"/>
    <w:rsid w:val="00FD177A"/>
  </w:style>
  <w:style w:type="character" w:customStyle="1" w:styleId="WW-Absatz-Standardschriftart11111111111111111">
    <w:name w:val="WW-Absatz-Standardschriftart11111111111111111"/>
    <w:uiPriority w:val="99"/>
    <w:rsid w:val="00FD177A"/>
  </w:style>
  <w:style w:type="character" w:customStyle="1" w:styleId="WW-Absatz-Standardschriftart111111111111111111">
    <w:name w:val="WW-Absatz-Standardschriftart111111111111111111"/>
    <w:uiPriority w:val="99"/>
    <w:rsid w:val="00FD177A"/>
  </w:style>
  <w:style w:type="character" w:customStyle="1" w:styleId="WW-Absatz-Standardschriftart1111111111111111111">
    <w:name w:val="WW-Absatz-Standardschriftart1111111111111111111"/>
    <w:uiPriority w:val="99"/>
    <w:rsid w:val="00FD177A"/>
  </w:style>
  <w:style w:type="character" w:customStyle="1" w:styleId="WW-Absatz-Standardschriftart11111111111111111111">
    <w:name w:val="WW-Absatz-Standardschriftart11111111111111111111"/>
    <w:uiPriority w:val="99"/>
    <w:rsid w:val="00FD177A"/>
  </w:style>
  <w:style w:type="character" w:customStyle="1" w:styleId="WW-Absatz-Standardschriftart111111111111111111111">
    <w:name w:val="WW-Absatz-Standardschriftart111111111111111111111"/>
    <w:uiPriority w:val="99"/>
    <w:rsid w:val="00FD177A"/>
  </w:style>
  <w:style w:type="character" w:customStyle="1" w:styleId="WW-Absatz-Standardschriftart1111111111111111111111">
    <w:name w:val="WW-Absatz-Standardschriftart1111111111111111111111"/>
    <w:uiPriority w:val="99"/>
    <w:rsid w:val="00FD177A"/>
  </w:style>
  <w:style w:type="character" w:customStyle="1" w:styleId="WW8Num2z0">
    <w:name w:val="WW8Num2z0"/>
    <w:uiPriority w:val="99"/>
    <w:rsid w:val="00FD177A"/>
    <w:rPr>
      <w:sz w:val="28"/>
    </w:rPr>
  </w:style>
  <w:style w:type="character" w:customStyle="1" w:styleId="WW8Num6z0">
    <w:name w:val="WW8Num6z0"/>
    <w:uiPriority w:val="99"/>
    <w:rsid w:val="00FD177A"/>
    <w:rPr>
      <w:sz w:val="28"/>
    </w:rPr>
  </w:style>
  <w:style w:type="character" w:customStyle="1" w:styleId="WW8Num8z0">
    <w:name w:val="WW8Num8z0"/>
    <w:uiPriority w:val="99"/>
    <w:rsid w:val="00FD177A"/>
    <w:rPr>
      <w:sz w:val="28"/>
    </w:rPr>
  </w:style>
  <w:style w:type="character" w:customStyle="1" w:styleId="WW8Num11z0">
    <w:name w:val="WW8Num11z0"/>
    <w:uiPriority w:val="99"/>
    <w:rsid w:val="00FD177A"/>
    <w:rPr>
      <w:sz w:val="28"/>
    </w:rPr>
  </w:style>
  <w:style w:type="character" w:customStyle="1" w:styleId="WW8Num13z0">
    <w:name w:val="WW8Num13z0"/>
    <w:uiPriority w:val="99"/>
    <w:rsid w:val="00FD177A"/>
    <w:rPr>
      <w:sz w:val="28"/>
    </w:rPr>
  </w:style>
  <w:style w:type="character" w:customStyle="1" w:styleId="WW-">
    <w:name w:val="WW-Основной шрифт абзаца"/>
    <w:uiPriority w:val="99"/>
    <w:rsid w:val="00FD177A"/>
  </w:style>
  <w:style w:type="character" w:customStyle="1" w:styleId="ad">
    <w:name w:val="Не вступил в силу"/>
    <w:uiPriority w:val="99"/>
    <w:rsid w:val="00FD177A"/>
    <w:rPr>
      <w:rFonts w:cs="Times New Roman"/>
      <w:strike/>
      <w:color w:val="008080"/>
    </w:rPr>
  </w:style>
  <w:style w:type="character" w:customStyle="1" w:styleId="ae">
    <w:name w:val="Символ нумерации"/>
    <w:uiPriority w:val="99"/>
    <w:rsid w:val="00FD177A"/>
  </w:style>
  <w:style w:type="character" w:customStyle="1" w:styleId="12">
    <w:name w:val="Основной шрифт абзаца1"/>
    <w:uiPriority w:val="99"/>
    <w:rsid w:val="00FD177A"/>
  </w:style>
  <w:style w:type="paragraph" w:styleId="af">
    <w:name w:val="List"/>
    <w:basedOn w:val="a9"/>
    <w:uiPriority w:val="99"/>
    <w:rsid w:val="00FD177A"/>
    <w:rPr>
      <w:rFonts w:cs="Tahoma"/>
    </w:rPr>
  </w:style>
  <w:style w:type="paragraph" w:customStyle="1" w:styleId="13">
    <w:name w:val="Название1"/>
    <w:basedOn w:val="a"/>
    <w:uiPriority w:val="99"/>
    <w:rsid w:val="00FD177A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  <w:lang w:eastAsia="en-US"/>
    </w:rPr>
  </w:style>
  <w:style w:type="paragraph" w:customStyle="1" w:styleId="14">
    <w:name w:val="Указатель1"/>
    <w:basedOn w:val="a"/>
    <w:uiPriority w:val="99"/>
    <w:rsid w:val="00FD177A"/>
    <w:pPr>
      <w:widowControl w:val="0"/>
      <w:suppressLineNumbers/>
      <w:suppressAutoHyphens/>
    </w:pPr>
    <w:rPr>
      <w:rFonts w:eastAsia="Calibri" w:cs="Tahoma"/>
      <w:kern w:val="1"/>
      <w:sz w:val="24"/>
      <w:szCs w:val="24"/>
      <w:lang w:eastAsia="en-US"/>
    </w:rPr>
  </w:style>
  <w:style w:type="paragraph" w:styleId="af0">
    <w:name w:val="Title"/>
    <w:basedOn w:val="a8"/>
    <w:next w:val="af1"/>
    <w:link w:val="af2"/>
    <w:uiPriority w:val="99"/>
    <w:qFormat/>
    <w:locked/>
    <w:rsid w:val="00FD177A"/>
  </w:style>
  <w:style w:type="character" w:customStyle="1" w:styleId="af2">
    <w:name w:val="Название Знак"/>
    <w:link w:val="af0"/>
    <w:uiPriority w:val="99"/>
    <w:locked/>
    <w:rsid w:val="00FD177A"/>
    <w:rPr>
      <w:rFonts w:ascii="Arial" w:hAnsi="Arial" w:cs="Tahoma"/>
      <w:kern w:val="1"/>
      <w:sz w:val="28"/>
      <w:szCs w:val="28"/>
      <w:lang w:val="ru-RU" w:eastAsia="en-US" w:bidi="ar-SA"/>
    </w:rPr>
  </w:style>
  <w:style w:type="paragraph" w:styleId="af1">
    <w:name w:val="Subtitle"/>
    <w:basedOn w:val="a8"/>
    <w:next w:val="a9"/>
    <w:link w:val="af3"/>
    <w:uiPriority w:val="99"/>
    <w:qFormat/>
    <w:locked/>
    <w:rsid w:val="00FD177A"/>
    <w:pPr>
      <w:jc w:val="center"/>
    </w:pPr>
    <w:rPr>
      <w:i/>
      <w:iCs/>
    </w:rPr>
  </w:style>
  <w:style w:type="character" w:customStyle="1" w:styleId="af3">
    <w:name w:val="Подзаголовок Знак"/>
    <w:link w:val="af1"/>
    <w:uiPriority w:val="99"/>
    <w:locked/>
    <w:rsid w:val="00FD177A"/>
    <w:rPr>
      <w:rFonts w:ascii="Arial" w:hAnsi="Arial" w:cs="Tahoma"/>
      <w:i/>
      <w:iCs/>
      <w:kern w:val="1"/>
      <w:sz w:val="28"/>
      <w:szCs w:val="28"/>
      <w:lang w:val="ru-RU" w:eastAsia="en-US" w:bidi="ar-SA"/>
    </w:rPr>
  </w:style>
  <w:style w:type="paragraph" w:customStyle="1" w:styleId="WW-2">
    <w:name w:val="WW-Основной текст с отступом 2"/>
    <w:basedOn w:val="a"/>
    <w:uiPriority w:val="99"/>
    <w:rsid w:val="00FD177A"/>
    <w:pPr>
      <w:widowControl w:val="0"/>
      <w:suppressAutoHyphens/>
      <w:ind w:firstLine="851"/>
      <w:jc w:val="both"/>
    </w:pPr>
    <w:rPr>
      <w:kern w:val="1"/>
      <w:szCs w:val="24"/>
      <w:lang w:eastAsia="en-US"/>
    </w:rPr>
  </w:style>
  <w:style w:type="paragraph" w:customStyle="1" w:styleId="21">
    <w:name w:val="Основной текст 21"/>
    <w:basedOn w:val="a"/>
    <w:uiPriority w:val="99"/>
    <w:rsid w:val="00FD177A"/>
    <w:pPr>
      <w:widowControl w:val="0"/>
      <w:suppressAutoHyphens/>
      <w:jc w:val="both"/>
    </w:pPr>
    <w:rPr>
      <w:rFonts w:eastAsia="Calibri"/>
      <w:kern w:val="1"/>
      <w:szCs w:val="24"/>
      <w:lang w:eastAsia="en-US"/>
    </w:rPr>
  </w:style>
  <w:style w:type="paragraph" w:customStyle="1" w:styleId="WW-3">
    <w:name w:val="WW-Основной текст с отступом 3"/>
    <w:basedOn w:val="a"/>
    <w:uiPriority w:val="99"/>
    <w:rsid w:val="00FD177A"/>
    <w:pPr>
      <w:widowControl w:val="0"/>
      <w:tabs>
        <w:tab w:val="left" w:pos="-1276"/>
      </w:tabs>
      <w:suppressAutoHyphens/>
      <w:ind w:firstLine="851"/>
      <w:jc w:val="both"/>
    </w:pPr>
    <w:rPr>
      <w:rFonts w:eastAsia="Calibri"/>
      <w:b/>
      <w:i/>
      <w:kern w:val="1"/>
      <w:szCs w:val="24"/>
      <w:lang w:eastAsia="en-US"/>
    </w:rPr>
  </w:style>
  <w:style w:type="paragraph" w:customStyle="1" w:styleId="af4">
    <w:name w:val="адресат"/>
    <w:basedOn w:val="a"/>
    <w:next w:val="a"/>
    <w:uiPriority w:val="99"/>
    <w:rsid w:val="00FD177A"/>
    <w:pPr>
      <w:widowControl w:val="0"/>
      <w:suppressAutoHyphens/>
      <w:jc w:val="center"/>
    </w:pPr>
    <w:rPr>
      <w:rFonts w:eastAsia="Calibri"/>
      <w:kern w:val="1"/>
      <w:sz w:val="30"/>
      <w:szCs w:val="24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FD177A"/>
    <w:pPr>
      <w:widowControl w:val="0"/>
      <w:suppressAutoHyphens/>
      <w:spacing w:before="20" w:after="20"/>
      <w:ind w:firstLine="708"/>
      <w:jc w:val="both"/>
    </w:pPr>
    <w:rPr>
      <w:rFonts w:eastAsia="Calibri"/>
      <w:kern w:val="1"/>
      <w:szCs w:val="24"/>
      <w:lang w:eastAsia="en-US"/>
    </w:rPr>
  </w:style>
  <w:style w:type="paragraph" w:customStyle="1" w:styleId="aaanao">
    <w:name w:val="aa?anao"/>
    <w:basedOn w:val="a"/>
    <w:next w:val="a"/>
    <w:uiPriority w:val="99"/>
    <w:rsid w:val="00FD177A"/>
    <w:pPr>
      <w:widowControl w:val="0"/>
      <w:suppressAutoHyphens/>
      <w:jc w:val="center"/>
    </w:pPr>
    <w:rPr>
      <w:rFonts w:eastAsia="Calibri"/>
      <w:kern w:val="1"/>
      <w:sz w:val="30"/>
      <w:szCs w:val="24"/>
      <w:lang w:eastAsia="en-US"/>
    </w:rPr>
  </w:style>
  <w:style w:type="paragraph" w:customStyle="1" w:styleId="15">
    <w:name w:val="Текст1"/>
    <w:basedOn w:val="a"/>
    <w:uiPriority w:val="99"/>
    <w:rsid w:val="00FD177A"/>
    <w:rPr>
      <w:rFonts w:ascii="Courier New" w:hAnsi="Courier New"/>
      <w:kern w:val="1"/>
      <w:sz w:val="20"/>
      <w:szCs w:val="24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FD177A"/>
    <w:pPr>
      <w:widowControl w:val="0"/>
      <w:suppressAutoHyphens/>
      <w:ind w:firstLine="540"/>
    </w:pPr>
    <w:rPr>
      <w:rFonts w:eastAsia="Calibri"/>
      <w:kern w:val="1"/>
      <w:sz w:val="24"/>
      <w:szCs w:val="24"/>
      <w:lang w:eastAsia="en-US"/>
    </w:rPr>
  </w:style>
  <w:style w:type="paragraph" w:customStyle="1" w:styleId="ConsNonformat">
    <w:name w:val="ConsNonformat"/>
    <w:uiPriority w:val="99"/>
    <w:rsid w:val="00FD177A"/>
    <w:pPr>
      <w:widowControl w:val="0"/>
      <w:suppressAutoHyphens/>
    </w:pPr>
    <w:rPr>
      <w:rFonts w:ascii="Courier New" w:eastAsia="Times New Roman" w:hAnsi="Courier New"/>
      <w:kern w:val="1"/>
      <w:lang w:eastAsia="en-US"/>
    </w:rPr>
  </w:style>
  <w:style w:type="paragraph" w:customStyle="1" w:styleId="16">
    <w:name w:val="Название объекта1"/>
    <w:basedOn w:val="a"/>
    <w:uiPriority w:val="99"/>
    <w:rsid w:val="00FD177A"/>
    <w:pPr>
      <w:ind w:firstLine="900"/>
      <w:jc w:val="center"/>
    </w:pPr>
    <w:rPr>
      <w:kern w:val="1"/>
      <w:szCs w:val="24"/>
      <w:lang w:eastAsia="en-US"/>
    </w:rPr>
  </w:style>
  <w:style w:type="paragraph" w:customStyle="1" w:styleId="ConsTitle">
    <w:name w:val="ConsTitle"/>
    <w:uiPriority w:val="99"/>
    <w:rsid w:val="00FD177A"/>
    <w:pPr>
      <w:widowControl w:val="0"/>
      <w:suppressAutoHyphens/>
      <w:spacing w:line="360" w:lineRule="atLeast"/>
      <w:ind w:right="19772"/>
      <w:jc w:val="both"/>
    </w:pPr>
    <w:rPr>
      <w:rFonts w:ascii="Arial" w:eastAsia="Times New Roman" w:hAnsi="Arial"/>
      <w:b/>
      <w:kern w:val="1"/>
      <w:sz w:val="16"/>
      <w:lang w:eastAsia="en-US"/>
    </w:rPr>
  </w:style>
  <w:style w:type="paragraph" w:customStyle="1" w:styleId="WW-20">
    <w:name w:val="WW-Основной текст 2"/>
    <w:basedOn w:val="a"/>
    <w:uiPriority w:val="99"/>
    <w:rsid w:val="00FD177A"/>
    <w:pPr>
      <w:suppressAutoHyphens/>
      <w:spacing w:after="120" w:line="480" w:lineRule="auto"/>
    </w:pPr>
    <w:rPr>
      <w:kern w:val="1"/>
      <w:sz w:val="24"/>
      <w:szCs w:val="24"/>
      <w:lang w:eastAsia="en-US"/>
    </w:rPr>
  </w:style>
  <w:style w:type="paragraph" w:customStyle="1" w:styleId="af5">
    <w:name w:val="Стиль"/>
    <w:uiPriority w:val="99"/>
    <w:rsid w:val="00FD177A"/>
    <w:pPr>
      <w:widowControl w:val="0"/>
      <w:suppressAutoHyphens/>
      <w:ind w:firstLine="720"/>
      <w:jc w:val="both"/>
    </w:pPr>
    <w:rPr>
      <w:rFonts w:ascii="Arial" w:hAnsi="Arial"/>
      <w:kern w:val="1"/>
      <w:sz w:val="24"/>
      <w:lang w:eastAsia="ar-SA"/>
    </w:rPr>
  </w:style>
  <w:style w:type="paragraph" w:customStyle="1" w:styleId="af6">
    <w:name w:val="Содержимое таблицы"/>
    <w:basedOn w:val="a"/>
    <w:uiPriority w:val="99"/>
    <w:rsid w:val="00FD177A"/>
    <w:pPr>
      <w:widowControl w:val="0"/>
      <w:suppressLineNumbers/>
      <w:suppressAutoHyphens/>
    </w:pPr>
    <w:rPr>
      <w:rFonts w:eastAsia="Calibri"/>
      <w:kern w:val="1"/>
      <w:sz w:val="24"/>
      <w:szCs w:val="24"/>
      <w:lang w:eastAsia="en-US"/>
    </w:rPr>
  </w:style>
  <w:style w:type="paragraph" w:customStyle="1" w:styleId="ConsPlusNormal">
    <w:name w:val="ConsPlusNormal"/>
    <w:next w:val="a"/>
    <w:uiPriority w:val="99"/>
    <w:rsid w:val="00FD177A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customStyle="1" w:styleId="ConsPlusNonformat">
    <w:name w:val="ConsPlusNonformat"/>
    <w:basedOn w:val="a"/>
    <w:next w:val="ConsPlusNormal"/>
    <w:uiPriority w:val="99"/>
    <w:rsid w:val="00FD177A"/>
    <w:pPr>
      <w:widowControl w:val="0"/>
      <w:suppressAutoHyphens/>
      <w:autoSpaceDE w:val="0"/>
    </w:pPr>
    <w:rPr>
      <w:rFonts w:ascii="Courier New" w:eastAsia="Calibri" w:hAnsi="Courier New" w:cs="Courier New"/>
      <w:kern w:val="1"/>
      <w:sz w:val="20"/>
      <w:lang w:eastAsia="fa-IR" w:bidi="fa-IR"/>
    </w:rPr>
  </w:style>
  <w:style w:type="paragraph" w:customStyle="1" w:styleId="ConsPlusTitle">
    <w:name w:val="ConsPlusTitle"/>
    <w:basedOn w:val="a"/>
    <w:next w:val="ConsPlusNormal"/>
    <w:uiPriority w:val="99"/>
    <w:rsid w:val="00FD177A"/>
    <w:pPr>
      <w:widowControl w:val="0"/>
      <w:suppressAutoHyphens/>
      <w:autoSpaceDE w:val="0"/>
    </w:pPr>
    <w:rPr>
      <w:rFonts w:ascii="Arial" w:eastAsia="Calibri" w:hAnsi="Arial" w:cs="Arial"/>
      <w:b/>
      <w:bCs/>
      <w:kern w:val="1"/>
      <w:sz w:val="20"/>
      <w:lang w:eastAsia="fa-IR" w:bidi="fa-IR"/>
    </w:rPr>
  </w:style>
  <w:style w:type="paragraph" w:customStyle="1" w:styleId="ConsPlusCell">
    <w:name w:val="ConsPlusCell"/>
    <w:basedOn w:val="a"/>
    <w:uiPriority w:val="99"/>
    <w:rsid w:val="00FD177A"/>
    <w:pPr>
      <w:widowControl w:val="0"/>
      <w:suppressAutoHyphens/>
      <w:autoSpaceDE w:val="0"/>
    </w:pPr>
    <w:rPr>
      <w:rFonts w:ascii="Arial" w:eastAsia="Calibri" w:hAnsi="Arial" w:cs="Arial"/>
      <w:kern w:val="1"/>
      <w:sz w:val="20"/>
      <w:lang w:eastAsia="fa-IR" w:bidi="fa-IR"/>
    </w:rPr>
  </w:style>
  <w:style w:type="paragraph" w:customStyle="1" w:styleId="ConsPlusDocList">
    <w:name w:val="ConsPlusDocList"/>
    <w:basedOn w:val="a"/>
    <w:uiPriority w:val="99"/>
    <w:rsid w:val="00FD177A"/>
    <w:pPr>
      <w:widowControl w:val="0"/>
      <w:suppressAutoHyphens/>
      <w:autoSpaceDE w:val="0"/>
    </w:pPr>
    <w:rPr>
      <w:rFonts w:ascii="Courier New" w:eastAsia="Calibri" w:hAnsi="Courier New" w:cs="Courier New"/>
      <w:kern w:val="1"/>
      <w:sz w:val="20"/>
      <w:lang w:eastAsia="fa-IR" w:bidi="fa-IR"/>
    </w:rPr>
  </w:style>
  <w:style w:type="paragraph" w:customStyle="1" w:styleId="af7">
    <w:name w:val="Заголовок таблицы"/>
    <w:basedOn w:val="af6"/>
    <w:uiPriority w:val="99"/>
    <w:rsid w:val="00FD177A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uiPriority w:val="99"/>
    <w:rsid w:val="00FD177A"/>
    <w:pPr>
      <w:widowControl w:val="0"/>
      <w:suppressAutoHyphens/>
      <w:ind w:firstLine="900"/>
    </w:pPr>
    <w:rPr>
      <w:rFonts w:eastAsia="Calibri"/>
      <w:kern w:val="1"/>
      <w:szCs w:val="24"/>
      <w:lang w:eastAsia="en-US"/>
    </w:rPr>
  </w:style>
  <w:style w:type="paragraph" w:styleId="af8">
    <w:name w:val="header"/>
    <w:basedOn w:val="a"/>
    <w:link w:val="af9"/>
    <w:uiPriority w:val="99"/>
    <w:rsid w:val="00FD177A"/>
    <w:pPr>
      <w:widowControl w:val="0"/>
      <w:tabs>
        <w:tab w:val="center" w:pos="4677"/>
        <w:tab w:val="right" w:pos="9355"/>
      </w:tabs>
      <w:suppressAutoHyphens/>
    </w:pPr>
    <w:rPr>
      <w:rFonts w:eastAsia="Calibri"/>
      <w:kern w:val="1"/>
      <w:sz w:val="24"/>
      <w:szCs w:val="24"/>
      <w:lang w:eastAsia="en-US"/>
    </w:rPr>
  </w:style>
  <w:style w:type="character" w:customStyle="1" w:styleId="af9">
    <w:name w:val="Верхний колонтитул Знак"/>
    <w:link w:val="af8"/>
    <w:uiPriority w:val="99"/>
    <w:locked/>
    <w:rsid w:val="00FD177A"/>
    <w:rPr>
      <w:rFonts w:cs="Times New Roman"/>
      <w:kern w:val="1"/>
      <w:sz w:val="24"/>
      <w:szCs w:val="24"/>
      <w:lang w:val="ru-RU" w:eastAsia="en-US" w:bidi="ar-SA"/>
    </w:rPr>
  </w:style>
  <w:style w:type="paragraph" w:styleId="afa">
    <w:name w:val="footer"/>
    <w:basedOn w:val="a"/>
    <w:link w:val="afb"/>
    <w:uiPriority w:val="99"/>
    <w:rsid w:val="00FD177A"/>
    <w:pPr>
      <w:widowControl w:val="0"/>
      <w:tabs>
        <w:tab w:val="center" w:pos="4677"/>
        <w:tab w:val="right" w:pos="9355"/>
      </w:tabs>
      <w:suppressAutoHyphens/>
    </w:pPr>
    <w:rPr>
      <w:rFonts w:eastAsia="Calibri"/>
      <w:kern w:val="1"/>
      <w:sz w:val="24"/>
      <w:szCs w:val="24"/>
      <w:lang w:eastAsia="en-US"/>
    </w:rPr>
  </w:style>
  <w:style w:type="character" w:customStyle="1" w:styleId="afb">
    <w:name w:val="Нижний колонтитул Знак"/>
    <w:link w:val="afa"/>
    <w:uiPriority w:val="99"/>
    <w:locked/>
    <w:rsid w:val="00FD177A"/>
    <w:rPr>
      <w:rFonts w:cs="Times New Roman"/>
      <w:kern w:val="1"/>
      <w:sz w:val="24"/>
      <w:szCs w:val="24"/>
      <w:lang w:val="ru-RU" w:eastAsia="en-US" w:bidi="ar-SA"/>
    </w:rPr>
  </w:style>
  <w:style w:type="paragraph" w:styleId="afc">
    <w:name w:val="List Paragraph"/>
    <w:basedOn w:val="a"/>
    <w:uiPriority w:val="99"/>
    <w:qFormat/>
    <w:rsid w:val="00FD177A"/>
    <w:pPr>
      <w:widowControl w:val="0"/>
      <w:suppressAutoHyphens/>
      <w:ind w:left="720"/>
      <w:contextualSpacing/>
    </w:pPr>
    <w:rPr>
      <w:rFonts w:eastAsia="Calibri"/>
      <w:kern w:val="1"/>
      <w:sz w:val="24"/>
      <w:szCs w:val="24"/>
      <w:lang w:eastAsia="en-US"/>
    </w:rPr>
  </w:style>
  <w:style w:type="character" w:styleId="afd">
    <w:name w:val="Hyperlink"/>
    <w:uiPriority w:val="99"/>
    <w:semiHidden/>
    <w:rsid w:val="00FD177A"/>
    <w:rPr>
      <w:rFonts w:cs="Times New Roman"/>
      <w:color w:val="0000FF"/>
      <w:u w:val="single"/>
    </w:rPr>
  </w:style>
  <w:style w:type="paragraph" w:styleId="23">
    <w:name w:val="Body Text Indent 2"/>
    <w:basedOn w:val="a"/>
    <w:link w:val="24"/>
    <w:uiPriority w:val="99"/>
    <w:semiHidden/>
    <w:rsid w:val="00FD177A"/>
    <w:pPr>
      <w:widowControl w:val="0"/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en-US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FD177A"/>
    <w:rPr>
      <w:rFonts w:cs="Times New Roman"/>
      <w:kern w:val="1"/>
      <w:sz w:val="24"/>
      <w:szCs w:val="24"/>
      <w:lang w:val="ru-RU" w:eastAsia="en-US" w:bidi="ar-SA"/>
    </w:rPr>
  </w:style>
  <w:style w:type="paragraph" w:styleId="32">
    <w:name w:val="Body Text Indent 3"/>
    <w:basedOn w:val="a"/>
    <w:link w:val="33"/>
    <w:uiPriority w:val="99"/>
    <w:semiHidden/>
    <w:rsid w:val="00FD177A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FD177A"/>
    <w:rPr>
      <w:rFonts w:cs="Times New Roman"/>
      <w:kern w:val="1"/>
      <w:sz w:val="16"/>
      <w:szCs w:val="1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operuser</cp:lastModifiedBy>
  <cp:revision>51</cp:revision>
  <cp:lastPrinted>2020-08-11T11:57:00Z</cp:lastPrinted>
  <dcterms:created xsi:type="dcterms:W3CDTF">2010-11-15T02:50:00Z</dcterms:created>
  <dcterms:modified xsi:type="dcterms:W3CDTF">2020-11-18T08:50:00Z</dcterms:modified>
</cp:coreProperties>
</file>