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32" w:rsidRDefault="00A77532" w:rsidP="00A7753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OLE_LINK4"/>
      <w:bookmarkStart w:id="1" w:name="OLE_LINK1"/>
      <w:bookmarkStart w:id="2" w:name="OLE_LINK2"/>
      <w:bookmarkStart w:id="3" w:name="OLE_LINK3"/>
      <w:bookmarkEnd w:id="0"/>
    </w:p>
    <w:p w:rsidR="00A77532" w:rsidRDefault="00A77532" w:rsidP="00A7753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АПШЕРОНСКИЙ РАЙОН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77532" w:rsidRDefault="00A01423" w:rsidP="00A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27 марта 2018 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142</w:t>
      </w:r>
      <w:r w:rsidR="00A77532">
        <w:rPr>
          <w:rFonts w:ascii="Arial" w:hAnsi="Arial" w:cs="Arial"/>
          <w:sz w:val="24"/>
          <w:szCs w:val="24"/>
          <w:lang w:eastAsia="ru-RU"/>
        </w:rPr>
        <w:tab/>
      </w:r>
      <w:r w:rsidR="00A77532">
        <w:rPr>
          <w:rFonts w:ascii="Arial" w:hAnsi="Arial" w:cs="Arial"/>
          <w:sz w:val="24"/>
          <w:szCs w:val="24"/>
          <w:lang w:eastAsia="ru-RU"/>
        </w:rPr>
        <w:tab/>
      </w:r>
      <w:r w:rsidR="00A77532">
        <w:rPr>
          <w:rFonts w:ascii="Arial" w:hAnsi="Arial" w:cs="Arial"/>
          <w:sz w:val="24"/>
          <w:szCs w:val="24"/>
          <w:lang w:eastAsia="ru-RU"/>
        </w:rPr>
        <w:tab/>
      </w:r>
      <w:r w:rsidR="00A77532">
        <w:rPr>
          <w:rFonts w:ascii="Arial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="00A77532">
        <w:rPr>
          <w:rFonts w:ascii="Arial" w:hAnsi="Arial" w:cs="Arial"/>
          <w:sz w:val="24"/>
          <w:szCs w:val="24"/>
          <w:lang w:eastAsia="ru-RU"/>
        </w:rPr>
        <w:t>Тверская</w:t>
      </w:r>
      <w:proofErr w:type="gramEnd"/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A77532" w:rsidRDefault="00AB72C4" w:rsidP="00971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B72C4">
        <w:rPr>
          <w:rFonts w:ascii="Arial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 w:rsidRPr="00AB72C4">
        <w:rPr>
          <w:rFonts w:ascii="Arial" w:hAnsi="Arial" w:cs="Arial"/>
          <w:b/>
          <w:sz w:val="32"/>
          <w:szCs w:val="32"/>
          <w:lang w:eastAsia="ru-RU"/>
        </w:rPr>
        <w:t>утратившим</w:t>
      </w:r>
      <w:r w:rsidR="0097165C">
        <w:rPr>
          <w:rFonts w:ascii="Arial" w:hAnsi="Arial" w:cs="Arial"/>
          <w:b/>
          <w:sz w:val="32"/>
          <w:szCs w:val="32"/>
          <w:lang w:eastAsia="ru-RU"/>
        </w:rPr>
        <w:t>и</w:t>
      </w:r>
      <w:proofErr w:type="gramEnd"/>
      <w:r w:rsidR="0097165C">
        <w:rPr>
          <w:rFonts w:ascii="Arial" w:hAnsi="Arial" w:cs="Arial"/>
          <w:b/>
          <w:sz w:val="32"/>
          <w:szCs w:val="32"/>
          <w:lang w:eastAsia="ru-RU"/>
        </w:rPr>
        <w:t xml:space="preserve"> силу решений</w:t>
      </w:r>
      <w:r w:rsidRPr="00AB72C4">
        <w:rPr>
          <w:rFonts w:ascii="Arial" w:hAnsi="Arial" w:cs="Arial"/>
          <w:b/>
          <w:sz w:val="32"/>
          <w:szCs w:val="32"/>
          <w:lang w:eastAsia="ru-RU"/>
        </w:rPr>
        <w:t xml:space="preserve"> Совета Тверского сельского пос</w:t>
      </w:r>
      <w:r w:rsidR="00A01423">
        <w:rPr>
          <w:rFonts w:ascii="Arial" w:hAnsi="Arial" w:cs="Arial"/>
          <w:b/>
          <w:sz w:val="32"/>
          <w:szCs w:val="32"/>
          <w:lang w:eastAsia="ru-RU"/>
        </w:rPr>
        <w:t xml:space="preserve">еления Апшеронского района 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72C4" w:rsidRPr="00AB72C4" w:rsidRDefault="00A01423" w:rsidP="00AB7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01423">
        <w:rPr>
          <w:rFonts w:ascii="Arial" w:hAnsi="Arial" w:cs="Arial"/>
          <w:sz w:val="24"/>
          <w:szCs w:val="24"/>
          <w:lang w:eastAsia="ru-RU"/>
        </w:rPr>
        <w:t>В соответствии с частью 4.2 статьи 12.1 Федерального закона от 25 декабря 2008 года № 273-ФЗ «О противодействии коррупции» (в редакции от 03 апреля 2017 года № 64-ФЗ), Законом Краснодарского края от 23 июля 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</w:t>
      </w:r>
      <w:proofErr w:type="gramEnd"/>
      <w:r w:rsidRPr="00A01423">
        <w:rPr>
          <w:rFonts w:ascii="Arial" w:hAnsi="Arial" w:cs="Arial"/>
          <w:sz w:val="24"/>
          <w:szCs w:val="24"/>
          <w:lang w:eastAsia="ru-RU"/>
        </w:rPr>
        <w:t>, а также о доходах, расходах, об имуществе и обязательствах имущественного характера своих супруг (супруго</w:t>
      </w:r>
      <w:r>
        <w:rPr>
          <w:rFonts w:ascii="Arial" w:hAnsi="Arial" w:cs="Arial"/>
          <w:sz w:val="24"/>
          <w:szCs w:val="24"/>
          <w:lang w:eastAsia="ru-RU"/>
        </w:rPr>
        <w:t>в) и несовершеннолетних детей»,</w:t>
      </w:r>
      <w:r w:rsidR="00AB72C4" w:rsidRPr="00AB72C4">
        <w:rPr>
          <w:rFonts w:ascii="Arial" w:hAnsi="Arial" w:cs="Arial"/>
          <w:sz w:val="24"/>
          <w:szCs w:val="24"/>
          <w:lang w:eastAsia="ru-RU"/>
        </w:rPr>
        <w:t xml:space="preserve"> Совет Тверского сельского поселения А</w:t>
      </w:r>
      <w:r w:rsidR="00AB72C4">
        <w:rPr>
          <w:rFonts w:ascii="Arial" w:hAnsi="Arial" w:cs="Arial"/>
          <w:sz w:val="24"/>
          <w:szCs w:val="24"/>
          <w:lang w:eastAsia="ru-RU"/>
        </w:rPr>
        <w:t>пшеронского района реши</w:t>
      </w:r>
      <w:r w:rsidR="00AB72C4" w:rsidRPr="00AB72C4">
        <w:rPr>
          <w:rFonts w:ascii="Arial" w:hAnsi="Arial" w:cs="Arial"/>
          <w:sz w:val="24"/>
          <w:szCs w:val="24"/>
          <w:lang w:eastAsia="ru-RU"/>
        </w:rPr>
        <w:t>л:</w:t>
      </w:r>
    </w:p>
    <w:p w:rsidR="0097165C" w:rsidRDefault="00AB72C4" w:rsidP="00AB7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B72C4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01423" w:rsidRPr="00A01423">
        <w:rPr>
          <w:rFonts w:ascii="Arial" w:hAnsi="Arial" w:cs="Arial"/>
          <w:sz w:val="24"/>
          <w:szCs w:val="24"/>
          <w:lang w:eastAsia="ru-RU"/>
        </w:rPr>
        <w:t>Признать утратившим</w:t>
      </w:r>
      <w:r w:rsidR="0097165C">
        <w:rPr>
          <w:rFonts w:ascii="Arial" w:hAnsi="Arial" w:cs="Arial"/>
          <w:sz w:val="24"/>
          <w:szCs w:val="24"/>
          <w:lang w:eastAsia="ru-RU"/>
        </w:rPr>
        <w:t>и силу:</w:t>
      </w:r>
    </w:p>
    <w:p w:rsidR="00A01423" w:rsidRDefault="0097165C" w:rsidP="009716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 решение</w:t>
      </w:r>
      <w:r w:rsidR="00A01423" w:rsidRPr="00A01423">
        <w:rPr>
          <w:rFonts w:ascii="Arial" w:hAnsi="Arial" w:cs="Arial"/>
          <w:sz w:val="24"/>
          <w:szCs w:val="24"/>
          <w:lang w:eastAsia="ru-RU"/>
        </w:rPr>
        <w:t xml:space="preserve"> Совета Тверского сельского поселения Апшеронского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A01423" w:rsidRPr="00A01423">
        <w:rPr>
          <w:rFonts w:ascii="Arial" w:hAnsi="Arial" w:cs="Arial"/>
          <w:sz w:val="24"/>
          <w:szCs w:val="24"/>
          <w:lang w:eastAsia="ru-RU"/>
        </w:rPr>
        <w:t>от 19 сентября 2016 года № 84 «О представлении лицами, замещающими муниципальные должности в Совете Тверского сельского поселения Апшеронского района, сведений о доходах, расходах, об имуществе и обязатель</w:t>
      </w:r>
      <w:r>
        <w:rPr>
          <w:rFonts w:ascii="Arial" w:hAnsi="Arial" w:cs="Arial"/>
          <w:sz w:val="24"/>
          <w:szCs w:val="24"/>
          <w:lang w:eastAsia="ru-RU"/>
        </w:rPr>
        <w:t>ствах имущественного характера»;</w:t>
      </w:r>
    </w:p>
    <w:p w:rsidR="0097165C" w:rsidRDefault="0097165C" w:rsidP="00AB7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Pr="0097165C"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решение</w:t>
      </w:r>
      <w:r w:rsidRPr="00A01423">
        <w:rPr>
          <w:rFonts w:ascii="Arial" w:hAnsi="Arial" w:cs="Arial"/>
          <w:sz w:val="24"/>
          <w:szCs w:val="24"/>
          <w:lang w:eastAsia="ru-RU"/>
        </w:rPr>
        <w:t xml:space="preserve"> Совета Тверского сельского поселения Апшеронского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от 18 апреля 2017 года № 110</w:t>
      </w:r>
      <w:r w:rsidRPr="00A0142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97165C">
        <w:rPr>
          <w:rFonts w:ascii="Arial" w:hAnsi="Arial" w:cs="Arial"/>
          <w:sz w:val="24"/>
          <w:szCs w:val="24"/>
          <w:lang w:eastAsia="ru-RU"/>
        </w:rPr>
        <w:t>О внесении изменений в решение Совета Тверского сельского поселения Апшеронского района от 19 сентября 2016 года «О представлении лицами, замещающими муниципальные должности в Совете Тверского сельского поселения Апшеронского района, сведений о доходах, расходах, об имуществе и обязательствах имущественного характера»</w:t>
      </w:r>
      <w:r>
        <w:rPr>
          <w:rFonts w:ascii="Arial" w:hAnsi="Arial" w:cs="Arial"/>
          <w:sz w:val="24"/>
          <w:szCs w:val="24"/>
          <w:lang w:eastAsia="ru-RU"/>
        </w:rPr>
        <w:t>.</w:t>
      </w:r>
      <w:bookmarkStart w:id="4" w:name="_GoBack"/>
      <w:bookmarkEnd w:id="4"/>
    </w:p>
    <w:p w:rsidR="00AB72C4" w:rsidRPr="00AB72C4" w:rsidRDefault="00AB72C4" w:rsidP="00AB7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B72C4">
        <w:rPr>
          <w:rFonts w:ascii="Arial" w:hAnsi="Arial" w:cs="Arial"/>
          <w:sz w:val="24"/>
          <w:szCs w:val="24"/>
          <w:lang w:eastAsia="ru-RU"/>
        </w:rPr>
        <w:t>2. Эксперту администрации Тверского сельского поселения Апшеронского района (Власенко О.И.) опубликовать н</w:t>
      </w:r>
      <w:r w:rsidR="00A01423">
        <w:rPr>
          <w:rFonts w:ascii="Arial" w:hAnsi="Arial" w:cs="Arial"/>
          <w:sz w:val="24"/>
          <w:szCs w:val="24"/>
          <w:lang w:eastAsia="ru-RU"/>
        </w:rPr>
        <w:t>астоящее решение</w:t>
      </w:r>
      <w:r w:rsidRPr="00AB72C4">
        <w:rPr>
          <w:rFonts w:ascii="Arial" w:hAnsi="Arial" w:cs="Arial"/>
          <w:sz w:val="24"/>
          <w:szCs w:val="24"/>
          <w:lang w:eastAsia="ru-RU"/>
        </w:rPr>
        <w:t xml:space="preserve"> на официальном сайте Тверского сельского поселения Апшеронского района.</w:t>
      </w:r>
    </w:p>
    <w:p w:rsidR="00A77532" w:rsidRDefault="00AB72C4" w:rsidP="00AB72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AB72C4">
        <w:rPr>
          <w:rFonts w:ascii="Arial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72C4" w:rsidRDefault="00AB72C4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77532" w:rsidRDefault="00AB72C4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A77532" w:rsidRDefault="00A77532" w:rsidP="00A77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1"/>
      <w:bookmarkEnd w:id="2"/>
      <w:bookmarkEnd w:id="3"/>
      <w:proofErr w:type="spellEnd"/>
    </w:p>
    <w:sectPr w:rsidR="00A77532" w:rsidSect="00E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9F" w:rsidRDefault="00ED319F" w:rsidP="00602D08">
      <w:pPr>
        <w:spacing w:after="0" w:line="240" w:lineRule="auto"/>
      </w:pPr>
      <w:r>
        <w:separator/>
      </w:r>
    </w:p>
  </w:endnote>
  <w:endnote w:type="continuationSeparator" w:id="0">
    <w:p w:rsidR="00ED319F" w:rsidRDefault="00ED319F" w:rsidP="0060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9F" w:rsidRDefault="00ED319F" w:rsidP="00602D08">
      <w:pPr>
        <w:spacing w:after="0" w:line="240" w:lineRule="auto"/>
      </w:pPr>
      <w:r>
        <w:separator/>
      </w:r>
    </w:p>
  </w:footnote>
  <w:footnote w:type="continuationSeparator" w:id="0">
    <w:p w:rsidR="00ED319F" w:rsidRDefault="00ED319F" w:rsidP="0060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532"/>
    <w:rsid w:val="00057CDA"/>
    <w:rsid w:val="00062AE7"/>
    <w:rsid w:val="00064949"/>
    <w:rsid w:val="000945A0"/>
    <w:rsid w:val="000B26C2"/>
    <w:rsid w:val="000B4DC4"/>
    <w:rsid w:val="001004FA"/>
    <w:rsid w:val="00101C74"/>
    <w:rsid w:val="001944AD"/>
    <w:rsid w:val="0027571F"/>
    <w:rsid w:val="00281316"/>
    <w:rsid w:val="002A68AA"/>
    <w:rsid w:val="00352940"/>
    <w:rsid w:val="003936C3"/>
    <w:rsid w:val="003A4611"/>
    <w:rsid w:val="003B4832"/>
    <w:rsid w:val="003C2C16"/>
    <w:rsid w:val="0040551B"/>
    <w:rsid w:val="00460E31"/>
    <w:rsid w:val="004B75F2"/>
    <w:rsid w:val="005A0E36"/>
    <w:rsid w:val="005A20D7"/>
    <w:rsid w:val="00602D08"/>
    <w:rsid w:val="006B0C6B"/>
    <w:rsid w:val="006E7844"/>
    <w:rsid w:val="0074499E"/>
    <w:rsid w:val="00786608"/>
    <w:rsid w:val="0079659A"/>
    <w:rsid w:val="007A5F82"/>
    <w:rsid w:val="007A7A99"/>
    <w:rsid w:val="0081446D"/>
    <w:rsid w:val="008B4545"/>
    <w:rsid w:val="008E6D70"/>
    <w:rsid w:val="008E7624"/>
    <w:rsid w:val="00925B8E"/>
    <w:rsid w:val="00944A99"/>
    <w:rsid w:val="00952F14"/>
    <w:rsid w:val="009552BB"/>
    <w:rsid w:val="0097165C"/>
    <w:rsid w:val="009A3DEF"/>
    <w:rsid w:val="009B0F7F"/>
    <w:rsid w:val="00A01423"/>
    <w:rsid w:val="00A1537E"/>
    <w:rsid w:val="00A77532"/>
    <w:rsid w:val="00A84201"/>
    <w:rsid w:val="00AB72C4"/>
    <w:rsid w:val="00B40F72"/>
    <w:rsid w:val="00B65EFC"/>
    <w:rsid w:val="00C36629"/>
    <w:rsid w:val="00C529EA"/>
    <w:rsid w:val="00C84007"/>
    <w:rsid w:val="00C90CCA"/>
    <w:rsid w:val="00CA57C9"/>
    <w:rsid w:val="00CB14F7"/>
    <w:rsid w:val="00D70659"/>
    <w:rsid w:val="00D734C5"/>
    <w:rsid w:val="00E34C98"/>
    <w:rsid w:val="00E767AF"/>
    <w:rsid w:val="00E8376E"/>
    <w:rsid w:val="00EB418E"/>
    <w:rsid w:val="00ED319F"/>
    <w:rsid w:val="00ED3F8A"/>
    <w:rsid w:val="00EE72E8"/>
    <w:rsid w:val="00F1065B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3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775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A7753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A77532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5">
    <w:name w:val="footer"/>
    <w:basedOn w:val="a"/>
    <w:link w:val="10"/>
    <w:uiPriority w:val="99"/>
    <w:semiHidden/>
    <w:unhideWhenUsed/>
    <w:rsid w:val="00A775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7">
    <w:name w:val="Body Text"/>
    <w:basedOn w:val="a"/>
    <w:link w:val="11"/>
    <w:uiPriority w:val="99"/>
    <w:semiHidden/>
    <w:unhideWhenUsed/>
    <w:rsid w:val="00A7753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9">
    <w:name w:val="Body Text Indent"/>
    <w:basedOn w:val="a"/>
    <w:link w:val="12"/>
    <w:uiPriority w:val="99"/>
    <w:semiHidden/>
    <w:unhideWhenUsed/>
    <w:rsid w:val="00A775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A77532"/>
    <w:rPr>
      <w:rFonts w:ascii="Calibri" w:eastAsia="Calibri" w:hAnsi="Calibri" w:cs="Times New Roman"/>
    </w:rPr>
  </w:style>
  <w:style w:type="paragraph" w:styleId="ab">
    <w:name w:val="Balloon Text"/>
    <w:basedOn w:val="a"/>
    <w:link w:val="13"/>
    <w:uiPriority w:val="99"/>
    <w:semiHidden/>
    <w:unhideWhenUsed/>
    <w:rsid w:val="00A775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0"/>
    <w:uiPriority w:val="99"/>
    <w:semiHidden/>
    <w:rsid w:val="00A77532"/>
    <w:rPr>
      <w:rFonts w:ascii="Tahoma" w:eastAsia="Calibri" w:hAnsi="Tahoma" w:cs="Tahoma"/>
      <w:sz w:val="16"/>
      <w:szCs w:val="16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7753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77532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A775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locked/>
    <w:rsid w:val="00A77532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77532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Тверского сельского поселения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28</cp:revision>
  <dcterms:created xsi:type="dcterms:W3CDTF">2017-06-29T14:04:00Z</dcterms:created>
  <dcterms:modified xsi:type="dcterms:W3CDTF">2018-03-29T12:32:00Z</dcterms:modified>
</cp:coreProperties>
</file>